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F6105" w:rsidRPr="00F04F98" w:rsidRDefault="00502A8D" w:rsidP="00F04F98">
      <w:pPr>
        <w:pStyle w:val="CompanyName"/>
        <w:rPr>
          <w:rFonts w:ascii="Calibri" w:hAnsi="Calibri"/>
          <w:sz w:val="56"/>
          <w:szCs w:val="56"/>
        </w:rPr>
      </w:pPr>
      <w:r>
        <w:rPr>
          <w:rFonts w:ascii="Calibri" w:hAnsi="Calibri"/>
          <w:noProof/>
          <w:sz w:val="44"/>
          <w:szCs w:val="44"/>
        </w:rPr>
        <mc:AlternateContent>
          <mc:Choice Requires="wps">
            <w:drawing>
              <wp:anchor distT="0" distB="0" distL="114300" distR="114300" simplePos="0" relativeHeight="251656704" behindDoc="0" locked="0" layoutInCell="1" allowOverlap="1" wp14:anchorId="6E620B95" wp14:editId="426341E0">
                <wp:simplePos x="0" y="0"/>
                <wp:positionH relativeFrom="column">
                  <wp:posOffset>123825</wp:posOffset>
                </wp:positionH>
                <wp:positionV relativeFrom="paragraph">
                  <wp:posOffset>2114550</wp:posOffset>
                </wp:positionV>
                <wp:extent cx="4286250" cy="581025"/>
                <wp:effectExtent l="0" t="0" r="0" b="9525"/>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DCE" w:rsidRPr="00DE3785" w:rsidRDefault="004A7DCE">
                            <w:pPr>
                              <w:rPr>
                                <w:rFonts w:cs="Arial"/>
                                <w:color w:val="679E2A"/>
                                <w:sz w:val="28"/>
                                <w:szCs w:val="28"/>
                              </w:rPr>
                            </w:pPr>
                            <w:r w:rsidRPr="00DE3785">
                              <w:rPr>
                                <w:rFonts w:cs="Arial"/>
                                <w:color w:val="679E2A"/>
                                <w:sz w:val="28"/>
                                <w:szCs w:val="28"/>
                              </w:rPr>
                              <w:t>Part I: Awareness and Knowledge</w:t>
                            </w:r>
                            <w:r w:rsidR="00C27DCE">
                              <w:rPr>
                                <w:rFonts w:cs="Arial"/>
                                <w:color w:val="679E2A"/>
                                <w:sz w:val="28"/>
                                <w:szCs w:val="28"/>
                              </w:rPr>
                              <w:t xml:space="preserve"> – ELA/Literacy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9.75pt;margin-top:166.5pt;width:337.5pt;height:4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O98tw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" filled="f" stroked="f">
                <v:textbox>
                  <w:txbxContent>
                    <w:p w:rsidR="004A7DCE" w:rsidRPr="00DE3785" w:rsidRDefault="004A7DCE">
                      <w:pPr>
                        <w:rPr>
                          <w:rFonts w:cs="Arial"/>
                          <w:color w:val="679E2A"/>
                          <w:sz w:val="28"/>
                          <w:szCs w:val="28"/>
                        </w:rPr>
                      </w:pPr>
                      <w:r w:rsidRPr="00DE3785">
                        <w:rPr>
                          <w:rFonts w:cs="Arial"/>
                          <w:color w:val="679E2A"/>
                          <w:sz w:val="28"/>
                          <w:szCs w:val="28"/>
                        </w:rPr>
                        <w:t>Part I: Awareness and Knowledge</w:t>
                      </w:r>
                      <w:r w:rsidR="00C27DCE">
                        <w:rPr>
                          <w:rFonts w:cs="Arial"/>
                          <w:color w:val="679E2A"/>
                          <w:sz w:val="28"/>
                          <w:szCs w:val="28"/>
                        </w:rPr>
                        <w:t xml:space="preserve"> – ELA/Literacy</w:t>
                      </w:r>
                    </w:p>
                  </w:txbxContent>
                </v:textbox>
              </v:shape>
            </w:pict>
          </mc:Fallback>
        </mc:AlternateContent>
      </w:r>
      <w:r w:rsidR="00C27DCE">
        <w:rPr>
          <w:rFonts w:ascii="Calibri" w:hAnsi="Calibri"/>
          <w:noProof/>
          <w:sz w:val="44"/>
          <w:szCs w:val="44"/>
        </w:rPr>
        <mc:AlternateContent>
          <mc:Choice Requires="wps">
            <w:drawing>
              <wp:anchor distT="0" distB="0" distL="114300" distR="114300" simplePos="0" relativeHeight="251655680" behindDoc="0" locked="0" layoutInCell="1" allowOverlap="1" wp14:anchorId="75D791FF" wp14:editId="6A08CB09">
                <wp:simplePos x="0" y="0"/>
                <wp:positionH relativeFrom="column">
                  <wp:posOffset>123825</wp:posOffset>
                </wp:positionH>
                <wp:positionV relativeFrom="paragraph">
                  <wp:posOffset>419101</wp:posOffset>
                </wp:positionV>
                <wp:extent cx="5876925" cy="1485900"/>
                <wp:effectExtent l="0" t="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DCE" w:rsidRPr="00E12378" w:rsidRDefault="00502A8D">
                            <w:pPr>
                              <w:rPr>
                                <w:rFonts w:cs="Arial"/>
                                <w:b/>
                                <w:color w:val="000000"/>
                                <w:sz w:val="48"/>
                                <w:szCs w:val="48"/>
                              </w:rPr>
                            </w:pPr>
                            <w:r w:rsidRPr="00E12378">
                              <w:rPr>
                                <w:rFonts w:cs="Arial"/>
                                <w:b/>
                                <w:color w:val="000000"/>
                                <w:sz w:val="56"/>
                                <w:szCs w:val="56"/>
                              </w:rPr>
                              <w:t xml:space="preserve">Getting to the Core: </w:t>
                            </w:r>
                            <w:r w:rsidR="00E12378">
                              <w:rPr>
                                <w:rFonts w:cs="Arial"/>
                                <w:b/>
                                <w:color w:val="000000"/>
                                <w:sz w:val="56"/>
                                <w:szCs w:val="56"/>
                              </w:rPr>
                              <w:t xml:space="preserve">                </w:t>
                            </w:r>
                            <w:r w:rsidR="00C27DCE" w:rsidRPr="00E12378">
                              <w:rPr>
                                <w:rFonts w:cs="Arial"/>
                                <w:b/>
                                <w:color w:val="000000"/>
                                <w:sz w:val="48"/>
                                <w:szCs w:val="48"/>
                              </w:rPr>
                              <w:t>Florida</w:t>
                            </w:r>
                            <w:r w:rsidR="004A7DCE" w:rsidRPr="00E12378">
                              <w:rPr>
                                <w:rFonts w:cs="Arial"/>
                                <w:b/>
                                <w:color w:val="000000"/>
                                <w:sz w:val="48"/>
                                <w:szCs w:val="48"/>
                              </w:rPr>
                              <w:t xml:space="preserve"> College and Career Readiness</w:t>
                            </w:r>
                            <w:r w:rsidR="00C27DCE" w:rsidRPr="00E12378">
                              <w:rPr>
                                <w:rFonts w:cs="Arial"/>
                                <w:b/>
                                <w:color w:val="000000"/>
                                <w:sz w:val="48"/>
                                <w:szCs w:val="48"/>
                              </w:rPr>
                              <w:t xml:space="preserve"> Standards for Adult Education</w:t>
                            </w:r>
                            <w:r w:rsidR="004A7DCE" w:rsidRPr="00E12378">
                              <w:rPr>
                                <w:rFonts w:cs="Arial"/>
                                <w:b/>
                                <w:color w:val="000000"/>
                                <w:sz w:val="48"/>
                                <w:szCs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9.75pt;margin-top:33pt;width:462.75pt;height:1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" filled="f" stroked="f">
                <v:textbox>
                  <w:txbxContent>
                    <w:p w:rsidR="004A7DCE" w:rsidRPr="00E12378" w:rsidRDefault="00502A8D">
                      <w:pPr>
                        <w:rPr>
                          <w:rFonts w:cs="Arial"/>
                          <w:b/>
                          <w:color w:val="000000"/>
                          <w:sz w:val="48"/>
                          <w:szCs w:val="48"/>
                        </w:rPr>
                      </w:pPr>
                      <w:r w:rsidRPr="00E12378">
                        <w:rPr>
                          <w:rFonts w:cs="Arial"/>
                          <w:b/>
                          <w:color w:val="000000"/>
                          <w:sz w:val="56"/>
                          <w:szCs w:val="56"/>
                        </w:rPr>
                        <w:t xml:space="preserve">Getting to the Core: </w:t>
                      </w:r>
                      <w:r w:rsidR="00E12378">
                        <w:rPr>
                          <w:rFonts w:cs="Arial"/>
                          <w:b/>
                          <w:color w:val="000000"/>
                          <w:sz w:val="56"/>
                          <w:szCs w:val="56"/>
                        </w:rPr>
                        <w:t xml:space="preserve">                </w:t>
                      </w:r>
                      <w:r w:rsidR="00C27DCE" w:rsidRPr="00E12378">
                        <w:rPr>
                          <w:rFonts w:cs="Arial"/>
                          <w:b/>
                          <w:color w:val="000000"/>
                          <w:sz w:val="48"/>
                          <w:szCs w:val="48"/>
                        </w:rPr>
                        <w:t>Florida</w:t>
                      </w:r>
                      <w:r w:rsidR="004A7DCE" w:rsidRPr="00E12378">
                        <w:rPr>
                          <w:rFonts w:cs="Arial"/>
                          <w:b/>
                          <w:color w:val="000000"/>
                          <w:sz w:val="48"/>
                          <w:szCs w:val="48"/>
                        </w:rPr>
                        <w:t xml:space="preserve"> College and Career Readiness</w:t>
                      </w:r>
                      <w:r w:rsidR="00C27DCE" w:rsidRPr="00E12378">
                        <w:rPr>
                          <w:rFonts w:cs="Arial"/>
                          <w:b/>
                          <w:color w:val="000000"/>
                          <w:sz w:val="48"/>
                          <w:szCs w:val="48"/>
                        </w:rPr>
                        <w:t xml:space="preserve"> Standards for Adult Education</w:t>
                      </w:r>
                      <w:r w:rsidR="004A7DCE" w:rsidRPr="00E12378">
                        <w:rPr>
                          <w:rFonts w:cs="Arial"/>
                          <w:b/>
                          <w:color w:val="000000"/>
                          <w:sz w:val="48"/>
                          <w:szCs w:val="48"/>
                        </w:rPr>
                        <w:t xml:space="preserve"> </w:t>
                      </w:r>
                    </w:p>
                  </w:txbxContent>
                </v:textbox>
              </v:shape>
            </w:pict>
          </mc:Fallback>
        </mc:AlternateContent>
      </w:r>
      <w:r w:rsidR="00120B56">
        <w:rPr>
          <w:rFonts w:ascii="Calibri" w:hAnsi="Calibri"/>
          <w:noProof/>
          <w:sz w:val="44"/>
          <w:szCs w:val="44"/>
        </w:rPr>
        <mc:AlternateContent>
          <mc:Choice Requires="wps">
            <w:drawing>
              <wp:anchor distT="0" distB="0" distL="114300" distR="114300" simplePos="0" relativeHeight="251662848" behindDoc="1" locked="0" layoutInCell="1" allowOverlap="1" wp14:anchorId="02AB6794" wp14:editId="04B1583C">
                <wp:simplePos x="0" y="0"/>
                <wp:positionH relativeFrom="column">
                  <wp:posOffset>-609600</wp:posOffset>
                </wp:positionH>
                <wp:positionV relativeFrom="paragraph">
                  <wp:posOffset>-628650</wp:posOffset>
                </wp:positionV>
                <wp:extent cx="7162800" cy="10153650"/>
                <wp:effectExtent l="0" t="0" r="0" b="0"/>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0" cy="1015365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8pt;margin-top:-49.5pt;width:564pt;height:79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" fillcolor="#f2f2f2" stroked="f"/>
            </w:pict>
          </mc:Fallback>
        </mc:AlternateContent>
      </w:r>
      <w:r w:rsidR="00120B56">
        <w:rPr>
          <w:rFonts w:ascii="Calibri" w:hAnsi="Calibri"/>
          <w:noProof/>
          <w:sz w:val="44"/>
          <w:szCs w:val="44"/>
        </w:rPr>
        <mc:AlternateContent>
          <mc:Choice Requires="wps">
            <w:drawing>
              <wp:anchor distT="0" distB="0" distL="114300" distR="114300" simplePos="0" relativeHeight="251658752" behindDoc="0" locked="0" layoutInCell="1" allowOverlap="1" wp14:anchorId="2292A382" wp14:editId="6E97750D">
                <wp:simplePos x="0" y="0"/>
                <wp:positionH relativeFrom="column">
                  <wp:posOffset>3075305</wp:posOffset>
                </wp:positionH>
                <wp:positionV relativeFrom="paragraph">
                  <wp:posOffset>2809875</wp:posOffset>
                </wp:positionV>
                <wp:extent cx="4144645" cy="5341620"/>
                <wp:effectExtent l="0" t="0" r="0" b="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645" cy="534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DCE" w:rsidRDefault="004A7DCE">
                            <w:r>
                              <w:rPr>
                                <w:noProof/>
                              </w:rPr>
                              <w:drawing>
                                <wp:inline distT="0" distB="0" distL="0" distR="0" wp14:anchorId="530C692F" wp14:editId="1E2C08DE">
                                  <wp:extent cx="3962400" cy="5248275"/>
                                  <wp:effectExtent l="0" t="0" r="0" b="0"/>
                                  <wp:docPr id="4" name="Picture 1" descr="Icon_ipdae_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_ipdae_Watermark"/>
                                          <pic:cNvPicPr>
                                            <a:picLocks noChangeAspect="1" noChangeArrowheads="1"/>
                                          </pic:cNvPicPr>
                                        </pic:nvPicPr>
                                        <pic:blipFill>
                                          <a:blip r:embed="rId9">
                                            <a:lum bright="70000"/>
                                            <a:extLst>
                                              <a:ext uri="{28A0092B-C50C-407E-A947-70E740481C1C}">
                                                <a14:useLocalDpi xmlns:a14="http://schemas.microsoft.com/office/drawing/2010/main" val="0"/>
                                              </a:ext>
                                            </a:extLst>
                                          </a:blip>
                                          <a:srcRect/>
                                          <a:stretch>
                                            <a:fillRect/>
                                          </a:stretch>
                                        </pic:blipFill>
                                        <pic:spPr bwMode="auto">
                                          <a:xfrm>
                                            <a:off x="0" y="0"/>
                                            <a:ext cx="3962400" cy="52482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42.15pt;margin-top:221.25pt;width:326.35pt;height:420.6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" filled="f" stroked="f">
                <v:textbox style="mso-fit-shape-to-text:t">
                  <w:txbxContent>
                    <w:p w:rsidR="004A7DCE" w:rsidRDefault="004A7DCE">
                      <w:r>
                        <w:rPr>
                          <w:noProof/>
                        </w:rPr>
                        <w:drawing>
                          <wp:inline distT="0" distB="0" distL="0" distR="0">
                            <wp:extent cx="3962400" cy="5248275"/>
                            <wp:effectExtent l="0" t="0" r="0" b="0"/>
                            <wp:docPr id="4" name="Picture 1" descr="Icon_ipdae_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_ipdae_Watermark"/>
                                    <pic:cNvPicPr>
                                      <a:picLocks noChangeAspect="1" noChangeArrowheads="1"/>
                                    </pic:cNvPicPr>
                                  </pic:nvPicPr>
                                  <pic:blipFill>
                                    <a:blip r:embed="rId10">
                                      <a:lum bright="70000"/>
                                      <a:extLst>
                                        <a:ext uri="{28A0092B-C50C-407E-A947-70E740481C1C}">
                                          <a14:useLocalDpi xmlns:a14="http://schemas.microsoft.com/office/drawing/2010/main" val="0"/>
                                        </a:ext>
                                      </a:extLst>
                                    </a:blip>
                                    <a:srcRect/>
                                    <a:stretch>
                                      <a:fillRect/>
                                    </a:stretch>
                                  </pic:blipFill>
                                  <pic:spPr bwMode="auto">
                                    <a:xfrm>
                                      <a:off x="0" y="0"/>
                                      <a:ext cx="3962400" cy="5248275"/>
                                    </a:xfrm>
                                    <a:prstGeom prst="rect">
                                      <a:avLst/>
                                    </a:prstGeom>
                                    <a:noFill/>
                                    <a:ln>
                                      <a:noFill/>
                                    </a:ln>
                                  </pic:spPr>
                                </pic:pic>
                              </a:graphicData>
                            </a:graphic>
                          </wp:inline>
                        </w:drawing>
                      </w:r>
                    </w:p>
                  </w:txbxContent>
                </v:textbox>
              </v:shape>
            </w:pict>
          </mc:Fallback>
        </mc:AlternateContent>
      </w:r>
      <w:r w:rsidR="00120B56">
        <w:rPr>
          <w:rFonts w:ascii="Calibri" w:hAnsi="Calibri"/>
          <w:noProof/>
          <w:sz w:val="44"/>
          <w:szCs w:val="44"/>
        </w:rPr>
        <mc:AlternateContent>
          <mc:Choice Requires="wps">
            <w:drawing>
              <wp:anchor distT="0" distB="0" distL="114300" distR="114300" simplePos="0" relativeHeight="251660800" behindDoc="0" locked="0" layoutInCell="1" allowOverlap="1" wp14:anchorId="43726594" wp14:editId="16AFA593">
                <wp:simplePos x="0" y="0"/>
                <wp:positionH relativeFrom="column">
                  <wp:posOffset>171450</wp:posOffset>
                </wp:positionH>
                <wp:positionV relativeFrom="paragraph">
                  <wp:posOffset>8248650</wp:posOffset>
                </wp:positionV>
                <wp:extent cx="5829300" cy="695325"/>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DCE" w:rsidRPr="00DE3785" w:rsidRDefault="004A7DCE">
                            <w:pPr>
                              <w:rPr>
                                <w:rFonts w:cs="Arial"/>
                                <w:b/>
                                <w:color w:val="595959"/>
                                <w:sz w:val="28"/>
                                <w:szCs w:val="28"/>
                              </w:rPr>
                            </w:pPr>
                            <w:r w:rsidRPr="00DE3785">
                              <w:rPr>
                                <w:rFonts w:cs="Arial"/>
                                <w:b/>
                                <w:color w:val="595959"/>
                                <w:sz w:val="28"/>
                                <w:szCs w:val="28"/>
                              </w:rPr>
                              <w:t xml:space="preserve">Workshop Guide Fall 2014 </w:t>
                            </w:r>
                          </w:p>
                          <w:p w:rsidR="004A7DCE" w:rsidRPr="00DE3785" w:rsidRDefault="004A7DCE">
                            <w:pPr>
                              <w:rPr>
                                <w:rFonts w:cs="Arial"/>
                                <w:color w:val="595959"/>
                                <w:sz w:val="24"/>
                                <w:szCs w:val="24"/>
                              </w:rPr>
                            </w:pPr>
                            <w:r w:rsidRPr="00DE3785">
                              <w:rPr>
                                <w:rFonts w:cs="Arial"/>
                                <w:color w:val="595959"/>
                                <w:sz w:val="24"/>
                                <w:szCs w:val="24"/>
                              </w:rPr>
                              <w:t>Institute for the Professional Development of Adult Educators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13.5pt;margin-top:649.5pt;width:459pt;height:5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L6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" filled="f" stroked="f">
                <v:textbox>
                  <w:txbxContent>
                    <w:p w:rsidR="004A7DCE" w:rsidRPr="00DE3785" w:rsidRDefault="004A7DCE">
                      <w:pPr>
                        <w:rPr>
                          <w:rFonts w:cs="Arial"/>
                          <w:b/>
                          <w:color w:val="595959"/>
                          <w:sz w:val="28"/>
                          <w:szCs w:val="28"/>
                        </w:rPr>
                      </w:pPr>
                      <w:r w:rsidRPr="00DE3785">
                        <w:rPr>
                          <w:rFonts w:cs="Arial"/>
                          <w:b/>
                          <w:color w:val="595959"/>
                          <w:sz w:val="28"/>
                          <w:szCs w:val="28"/>
                        </w:rPr>
                        <w:t xml:space="preserve">Workshop Guide Fall 2014 </w:t>
                      </w:r>
                    </w:p>
                    <w:p w:rsidR="004A7DCE" w:rsidRPr="00DE3785" w:rsidRDefault="004A7DCE">
                      <w:pPr>
                        <w:rPr>
                          <w:rFonts w:cs="Arial"/>
                          <w:color w:val="595959"/>
                          <w:sz w:val="24"/>
                          <w:szCs w:val="24"/>
                        </w:rPr>
                      </w:pPr>
                      <w:r w:rsidRPr="00DE3785">
                        <w:rPr>
                          <w:rFonts w:cs="Arial"/>
                          <w:color w:val="595959"/>
                          <w:sz w:val="24"/>
                          <w:szCs w:val="24"/>
                        </w:rPr>
                        <w:t>Institute for the Professional Development of Adult Educators</w:t>
                      </w:r>
                    </w:p>
                  </w:txbxContent>
                </v:textbox>
              </v:shape>
            </w:pict>
          </mc:Fallback>
        </mc:AlternateContent>
      </w:r>
      <w:r w:rsidR="00120B56">
        <w:rPr>
          <w:rFonts w:ascii="Calibri" w:hAnsi="Calibri"/>
          <w:noProof/>
          <w:sz w:val="44"/>
          <w:szCs w:val="44"/>
        </w:rPr>
        <mc:AlternateContent>
          <mc:Choice Requires="wps">
            <w:drawing>
              <wp:anchor distT="0" distB="0" distL="114300" distR="114300" simplePos="0" relativeHeight="251657728" behindDoc="0" locked="0" layoutInCell="1" allowOverlap="1">
                <wp:simplePos x="0" y="0"/>
                <wp:positionH relativeFrom="column">
                  <wp:posOffset>171450</wp:posOffset>
                </wp:positionH>
                <wp:positionV relativeFrom="paragraph">
                  <wp:posOffset>1981200</wp:posOffset>
                </wp:positionV>
                <wp:extent cx="5829300" cy="0"/>
                <wp:effectExtent l="0" t="0" r="0" b="0"/>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12700">
                          <a:solidFill>
                            <a:srgbClr val="679E2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13.5pt;margin-top:156pt;width:459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" strokecolor="#679e2a" strokeweight="1pt"/>
            </w:pict>
          </mc:Fallback>
        </mc:AlternateContent>
      </w:r>
      <w:r w:rsidR="00120B56">
        <w:rPr>
          <w:rFonts w:ascii="Calibri" w:hAnsi="Calibri"/>
          <w:noProof/>
          <w:sz w:val="44"/>
          <w:szCs w:val="44"/>
        </w:rPr>
        <mc:AlternateContent>
          <mc:Choice Requires="wps">
            <w:drawing>
              <wp:anchor distT="0" distB="0" distL="114300" distR="114300" simplePos="0" relativeHeight="251652608" behindDoc="1" locked="0" layoutInCell="1" allowOverlap="1">
                <wp:simplePos x="0" y="0"/>
                <wp:positionH relativeFrom="column">
                  <wp:posOffset>-609600</wp:posOffset>
                </wp:positionH>
                <wp:positionV relativeFrom="paragraph">
                  <wp:posOffset>-628650</wp:posOffset>
                </wp:positionV>
                <wp:extent cx="7162800" cy="10153650"/>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0" cy="10153650"/>
                        </a:xfrm>
                        <a:prstGeom prst="rect">
                          <a:avLst/>
                        </a:prstGeom>
                        <a:noFill/>
                        <a:ln>
                          <a:noFill/>
                        </a:ln>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DCE" w:rsidRDefault="004A7D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margin-left:-48pt;margin-top:-49.5pt;width:564pt;height:79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" filled="f" fillcolor="#92d050" stroked="f">
                <v:textbox>
                  <w:txbxContent>
                    <w:p w:rsidR="004A7DCE" w:rsidRDefault="004A7DCE"/>
                  </w:txbxContent>
                </v:textbox>
              </v:rect>
            </w:pict>
          </mc:Fallback>
        </mc:AlternateContent>
      </w:r>
      <w:r w:rsidR="00120B56">
        <w:rPr>
          <w:rFonts w:ascii="Calibri" w:hAnsi="Calibri"/>
          <w:noProof/>
          <w:sz w:val="56"/>
          <w:szCs w:val="56"/>
        </w:rPr>
        <mc:AlternateContent>
          <mc:Choice Requires="wps">
            <w:drawing>
              <wp:anchor distT="0" distB="0" distL="114300" distR="114300" simplePos="0" relativeHeight="251659776" behindDoc="0" locked="0" layoutInCell="1" allowOverlap="1">
                <wp:simplePos x="0" y="0"/>
                <wp:positionH relativeFrom="column">
                  <wp:posOffset>6553200</wp:posOffset>
                </wp:positionH>
                <wp:positionV relativeFrom="paragraph">
                  <wp:posOffset>-619125</wp:posOffset>
                </wp:positionV>
                <wp:extent cx="619125" cy="10144125"/>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10144125"/>
                        </a:xfrm>
                        <a:prstGeom prst="rect">
                          <a:avLst/>
                        </a:prstGeom>
                        <a:solidFill>
                          <a:srgbClr val="7030A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16pt;margin-top:-48.75pt;width:48.75pt;height:79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" fillcolor="#7030a0"/>
            </w:pict>
          </mc:Fallback>
        </mc:AlternateContent>
      </w:r>
    </w:p>
    <w:p w:rsidR="005F6105" w:rsidRPr="00DF79AF" w:rsidRDefault="005F6105" w:rsidP="00ED6C52">
      <w:pPr>
        <w:pStyle w:val="TitleCover"/>
        <w:ind w:left="605" w:right="605"/>
        <w:rPr>
          <w:rFonts w:ascii="Calibri" w:hAnsi="Calibri"/>
          <w:szCs w:val="144"/>
        </w:rPr>
        <w:sectPr w:rsidR="005F6105" w:rsidRPr="00DF79AF" w:rsidSect="007A3843">
          <w:footerReference w:type="default" r:id="rId11"/>
          <w:pgSz w:w="12240" w:h="15840" w:code="1"/>
          <w:pgMar w:top="960" w:right="960" w:bottom="1440" w:left="960" w:header="0" w:footer="0" w:gutter="0"/>
          <w:pgNumType w:start="0"/>
          <w:cols w:space="720"/>
          <w:titlePg/>
        </w:sectPr>
      </w:pPr>
    </w:p>
    <w:p w:rsidR="005F6105" w:rsidRPr="00DE3785" w:rsidRDefault="0047236D">
      <w:pPr>
        <w:pStyle w:val="Subtitle"/>
        <w:rPr>
          <w:rFonts w:ascii="Arial" w:hAnsi="Arial" w:cs="Arial"/>
        </w:rPr>
      </w:pPr>
      <w:r w:rsidRPr="00DE3785">
        <w:rPr>
          <w:rFonts w:ascii="Arial" w:hAnsi="Arial" w:cs="Arial"/>
        </w:rPr>
        <w:lastRenderedPageBreak/>
        <w:t>Part I: Awareness and Knowledge</w:t>
      </w:r>
      <w:r w:rsidR="00E12378">
        <w:rPr>
          <w:rFonts w:ascii="Arial" w:hAnsi="Arial" w:cs="Arial"/>
        </w:rPr>
        <w:t xml:space="preserve"> – ELA/Literacy</w:t>
      </w:r>
    </w:p>
    <w:p w:rsidR="005F6105" w:rsidRPr="00DE3785" w:rsidRDefault="00120B56">
      <w:pPr>
        <w:pStyle w:val="Title"/>
        <w:rPr>
          <w:rFonts w:cs="Arial"/>
          <w:b/>
        </w:rPr>
      </w:pPr>
      <w:r w:rsidRPr="00DE3785">
        <w:rPr>
          <w:rFonts w:cs="Arial"/>
          <w:b/>
          <w:noProof/>
        </w:rPr>
        <mc:AlternateContent>
          <mc:Choice Requires="wps">
            <w:drawing>
              <wp:anchor distT="0" distB="0" distL="114300" distR="114300" simplePos="0" relativeHeight="251661824" behindDoc="0" locked="0" layoutInCell="1" allowOverlap="1" wp14:anchorId="183FC13D" wp14:editId="60E4FC21">
                <wp:simplePos x="0" y="0"/>
                <wp:positionH relativeFrom="column">
                  <wp:posOffset>247650</wp:posOffset>
                </wp:positionH>
                <wp:positionV relativeFrom="paragraph">
                  <wp:posOffset>1076770</wp:posOffset>
                </wp:positionV>
                <wp:extent cx="5764530" cy="34099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3409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DCE" w:rsidRPr="00DE3785" w:rsidRDefault="004A7DCE" w:rsidP="00DE3785">
                            <w:pPr>
                              <w:jc w:val="center"/>
                              <w:rPr>
                                <w:rFonts w:cs="Arial"/>
                                <w:sz w:val="28"/>
                                <w:szCs w:val="28"/>
                              </w:rPr>
                            </w:pPr>
                            <w:r w:rsidRPr="00DE3785">
                              <w:rPr>
                                <w:rFonts w:cs="Arial"/>
                                <w:sz w:val="28"/>
                                <w:szCs w:val="28"/>
                              </w:rPr>
                              <w:t>Rod Duckworth</w:t>
                            </w:r>
                            <w:r w:rsidR="00290CF0" w:rsidRPr="00DE3785">
                              <w:rPr>
                                <w:rFonts w:cs="Arial"/>
                                <w:sz w:val="28"/>
                                <w:szCs w:val="28"/>
                              </w:rPr>
                              <w:t>, Chancellor</w:t>
                            </w:r>
                          </w:p>
                          <w:p w:rsidR="00FF465E" w:rsidRDefault="00FF465E" w:rsidP="00091106">
                            <w:pPr>
                              <w:jc w:val="center"/>
                              <w:rPr>
                                <w:rFonts w:cs="Arial"/>
                                <w:sz w:val="28"/>
                                <w:szCs w:val="28"/>
                              </w:rPr>
                            </w:pPr>
                            <w:r w:rsidRPr="00DE3785">
                              <w:rPr>
                                <w:rFonts w:cs="Arial"/>
                                <w:sz w:val="28"/>
                                <w:szCs w:val="28"/>
                              </w:rPr>
                              <w:t>Career and Adult Education, Department of Education</w:t>
                            </w:r>
                          </w:p>
                          <w:p w:rsidR="00DE3785" w:rsidRPr="00DE3785" w:rsidRDefault="00DE3785" w:rsidP="00091106">
                            <w:pPr>
                              <w:jc w:val="center"/>
                              <w:rPr>
                                <w:rFonts w:cs="Arial"/>
                                <w:sz w:val="28"/>
                                <w:szCs w:val="28"/>
                              </w:rPr>
                            </w:pPr>
                          </w:p>
                          <w:p w:rsidR="00DE3785" w:rsidRPr="00DE3785" w:rsidRDefault="004A7DCE" w:rsidP="00DE3785">
                            <w:pPr>
                              <w:jc w:val="center"/>
                              <w:rPr>
                                <w:rFonts w:cs="Arial"/>
                                <w:sz w:val="28"/>
                                <w:szCs w:val="28"/>
                              </w:rPr>
                            </w:pPr>
                            <w:r w:rsidRPr="00DE3785">
                              <w:rPr>
                                <w:rFonts w:cs="Arial"/>
                                <w:sz w:val="28"/>
                                <w:szCs w:val="28"/>
                              </w:rPr>
                              <w:t>Zelda Rogers</w:t>
                            </w:r>
                            <w:r w:rsidR="00290CF0" w:rsidRPr="00DE3785">
                              <w:rPr>
                                <w:rFonts w:cs="Arial"/>
                                <w:sz w:val="28"/>
                                <w:szCs w:val="28"/>
                              </w:rPr>
                              <w:t>, Senior</w:t>
                            </w:r>
                            <w:r w:rsidR="00FF465E" w:rsidRPr="00DE3785">
                              <w:rPr>
                                <w:rFonts w:cs="Arial"/>
                                <w:sz w:val="28"/>
                                <w:szCs w:val="28"/>
                              </w:rPr>
                              <w:t xml:space="preserve"> Educational Program Director</w:t>
                            </w:r>
                          </w:p>
                          <w:p w:rsidR="00FF465E" w:rsidRDefault="00FF465E" w:rsidP="00091106">
                            <w:pPr>
                              <w:jc w:val="center"/>
                              <w:rPr>
                                <w:rFonts w:cs="Arial"/>
                                <w:sz w:val="28"/>
                                <w:szCs w:val="28"/>
                              </w:rPr>
                            </w:pPr>
                            <w:r w:rsidRPr="00DE3785">
                              <w:rPr>
                                <w:rFonts w:cs="Arial"/>
                                <w:sz w:val="28"/>
                                <w:szCs w:val="28"/>
                              </w:rPr>
                              <w:t>Adult Education, Career and Adult Education</w:t>
                            </w:r>
                          </w:p>
                          <w:p w:rsidR="00DE3785" w:rsidRPr="00DE3785" w:rsidRDefault="00DE3785" w:rsidP="00091106">
                            <w:pPr>
                              <w:jc w:val="center"/>
                              <w:rPr>
                                <w:rFonts w:cs="Arial"/>
                                <w:sz w:val="28"/>
                                <w:szCs w:val="28"/>
                              </w:rPr>
                            </w:pPr>
                          </w:p>
                          <w:p w:rsidR="004A7DCE" w:rsidRPr="00DE3785" w:rsidRDefault="004A7DCE" w:rsidP="00091106">
                            <w:pPr>
                              <w:jc w:val="center"/>
                              <w:rPr>
                                <w:rFonts w:cs="Arial"/>
                                <w:sz w:val="28"/>
                                <w:szCs w:val="28"/>
                              </w:rPr>
                            </w:pPr>
                            <w:r w:rsidRPr="00DE3785">
                              <w:rPr>
                                <w:rFonts w:cs="Arial"/>
                                <w:sz w:val="28"/>
                                <w:szCs w:val="28"/>
                              </w:rPr>
                              <w:t xml:space="preserve">June </w:t>
                            </w:r>
                            <w:proofErr w:type="spellStart"/>
                            <w:r w:rsidRPr="00DE3785">
                              <w:rPr>
                                <w:rFonts w:cs="Arial"/>
                                <w:sz w:val="28"/>
                                <w:szCs w:val="28"/>
                              </w:rPr>
                              <w:t>Rall</w:t>
                            </w:r>
                            <w:proofErr w:type="spellEnd"/>
                            <w:r w:rsidRPr="00DE3785">
                              <w:rPr>
                                <w:rFonts w:cs="Arial"/>
                                <w:sz w:val="28"/>
                                <w:szCs w:val="28"/>
                              </w:rPr>
                              <w:t>, Director of IPDAE</w:t>
                            </w:r>
                          </w:p>
                          <w:p w:rsidR="004A7DCE" w:rsidRPr="00DE3785" w:rsidRDefault="004A7DCE" w:rsidP="00091106">
                            <w:pPr>
                              <w:jc w:val="center"/>
                              <w:rPr>
                                <w:rFonts w:cs="Arial"/>
                                <w:sz w:val="28"/>
                                <w:szCs w:val="28"/>
                              </w:rPr>
                            </w:pPr>
                          </w:p>
                          <w:p w:rsidR="004A7DCE" w:rsidRPr="00DE3785" w:rsidRDefault="004A7DCE" w:rsidP="00091106">
                            <w:pPr>
                              <w:jc w:val="center"/>
                              <w:rPr>
                                <w:rFonts w:cs="Arial"/>
                                <w:b/>
                                <w:sz w:val="28"/>
                                <w:szCs w:val="28"/>
                              </w:rPr>
                            </w:pPr>
                            <w:r w:rsidRPr="00DE3785">
                              <w:rPr>
                                <w:rFonts w:cs="Arial"/>
                                <w:b/>
                                <w:sz w:val="28"/>
                                <w:szCs w:val="28"/>
                              </w:rPr>
                              <w:t>Trainers</w:t>
                            </w:r>
                          </w:p>
                          <w:p w:rsidR="004A7DCE" w:rsidRPr="00DE3785" w:rsidRDefault="004A7DCE" w:rsidP="00091106">
                            <w:pPr>
                              <w:jc w:val="center"/>
                              <w:rPr>
                                <w:rFonts w:cs="Arial"/>
                                <w:sz w:val="28"/>
                                <w:szCs w:val="28"/>
                              </w:rPr>
                            </w:pPr>
                            <w:r w:rsidRPr="00DE3785">
                              <w:rPr>
                                <w:rFonts w:cs="Arial"/>
                                <w:sz w:val="28"/>
                                <w:szCs w:val="28"/>
                              </w:rPr>
                              <w:t>Carolyn Allen</w:t>
                            </w:r>
                          </w:p>
                          <w:p w:rsidR="004A7DCE" w:rsidRPr="00DE3785" w:rsidRDefault="004A7DCE" w:rsidP="00091106">
                            <w:pPr>
                              <w:jc w:val="center"/>
                              <w:rPr>
                                <w:rFonts w:cs="Arial"/>
                                <w:sz w:val="28"/>
                                <w:szCs w:val="28"/>
                              </w:rPr>
                            </w:pPr>
                            <w:r w:rsidRPr="00DE3785">
                              <w:rPr>
                                <w:rFonts w:cs="Arial"/>
                                <w:sz w:val="28"/>
                                <w:szCs w:val="28"/>
                              </w:rPr>
                              <w:t xml:space="preserve">Bonnie </w:t>
                            </w:r>
                            <w:proofErr w:type="spellStart"/>
                            <w:r w:rsidRPr="00DE3785">
                              <w:rPr>
                                <w:rFonts w:cs="Arial"/>
                                <w:sz w:val="28"/>
                                <w:szCs w:val="28"/>
                              </w:rPr>
                              <w:t>Goonen</w:t>
                            </w:r>
                            <w:proofErr w:type="spellEnd"/>
                          </w:p>
                          <w:p w:rsidR="004A7DCE" w:rsidRPr="00DE3785" w:rsidRDefault="004A7DCE" w:rsidP="00091106">
                            <w:pPr>
                              <w:jc w:val="center"/>
                              <w:rPr>
                                <w:rFonts w:cs="Arial"/>
                                <w:sz w:val="28"/>
                                <w:szCs w:val="28"/>
                              </w:rPr>
                            </w:pPr>
                            <w:r w:rsidRPr="00DE3785">
                              <w:rPr>
                                <w:rFonts w:cs="Arial"/>
                                <w:sz w:val="28"/>
                                <w:szCs w:val="28"/>
                              </w:rPr>
                              <w:t>Maria Gutierrez</w:t>
                            </w:r>
                          </w:p>
                          <w:p w:rsidR="00DE3785" w:rsidRPr="00DE3785" w:rsidRDefault="00DE3785" w:rsidP="0047236D">
                            <w:pPr>
                              <w:jc w:val="center"/>
                              <w:rPr>
                                <w:rFonts w:cs="Arial"/>
                                <w:color w:val="000000"/>
                                <w:sz w:val="28"/>
                                <w:szCs w:val="28"/>
                              </w:rPr>
                            </w:pPr>
                            <w:r w:rsidRPr="00DE3785">
                              <w:rPr>
                                <w:rFonts w:cs="Arial"/>
                                <w:color w:val="000000"/>
                                <w:sz w:val="28"/>
                                <w:szCs w:val="28"/>
                              </w:rPr>
                              <w:t>Roxana Hurtado</w:t>
                            </w:r>
                          </w:p>
                          <w:p w:rsidR="004A7DCE" w:rsidRPr="00DE3785" w:rsidRDefault="004A7DCE" w:rsidP="0047236D">
                            <w:pPr>
                              <w:jc w:val="center"/>
                              <w:rPr>
                                <w:rFonts w:cs="Arial"/>
                                <w:sz w:val="28"/>
                                <w:szCs w:val="28"/>
                              </w:rPr>
                            </w:pPr>
                            <w:r w:rsidRPr="00DE3785">
                              <w:rPr>
                                <w:rFonts w:cs="Arial"/>
                                <w:sz w:val="28"/>
                                <w:szCs w:val="28"/>
                              </w:rPr>
                              <w:t>Judy Johnson</w:t>
                            </w:r>
                          </w:p>
                          <w:p w:rsidR="004A7DCE" w:rsidRPr="00DE3785" w:rsidRDefault="004A7DCE" w:rsidP="00091106">
                            <w:pPr>
                              <w:jc w:val="center"/>
                              <w:rPr>
                                <w:rFonts w:cs="Arial"/>
                                <w:sz w:val="28"/>
                                <w:szCs w:val="28"/>
                              </w:rPr>
                            </w:pPr>
                            <w:r w:rsidRPr="00DE3785">
                              <w:rPr>
                                <w:rFonts w:cs="Arial"/>
                                <w:sz w:val="28"/>
                                <w:szCs w:val="28"/>
                              </w:rPr>
                              <w:t>Susan Pittman</w:t>
                            </w:r>
                          </w:p>
                          <w:p w:rsidR="004A7DCE" w:rsidRPr="00DE3785" w:rsidRDefault="004A7DCE" w:rsidP="00091106">
                            <w:pPr>
                              <w:jc w:val="center"/>
                              <w:rPr>
                                <w:rFonts w:cs="Arial"/>
                                <w:sz w:val="28"/>
                                <w:szCs w:val="28"/>
                              </w:rPr>
                            </w:pPr>
                            <w:r w:rsidRPr="00DE3785">
                              <w:rPr>
                                <w:rFonts w:cs="Arial"/>
                                <w:sz w:val="28"/>
                                <w:szCs w:val="28"/>
                              </w:rPr>
                              <w:t>Lynne Ralston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left:0;text-align:left;margin-left:19.5pt;margin-top:84.8pt;width:453.9pt;height:2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" filled="f" stroked="f">
                <v:textbox>
                  <w:txbxContent>
                    <w:p w:rsidR="004A7DCE" w:rsidRPr="00DE3785" w:rsidRDefault="004A7DCE" w:rsidP="00DE3785">
                      <w:pPr>
                        <w:jc w:val="center"/>
                        <w:rPr>
                          <w:rFonts w:cs="Arial"/>
                          <w:sz w:val="28"/>
                          <w:szCs w:val="28"/>
                        </w:rPr>
                      </w:pPr>
                      <w:r w:rsidRPr="00DE3785">
                        <w:rPr>
                          <w:rFonts w:cs="Arial"/>
                          <w:sz w:val="28"/>
                          <w:szCs w:val="28"/>
                        </w:rPr>
                        <w:t>Rod Duckworth</w:t>
                      </w:r>
                      <w:r w:rsidR="00290CF0" w:rsidRPr="00DE3785">
                        <w:rPr>
                          <w:rFonts w:cs="Arial"/>
                          <w:sz w:val="28"/>
                          <w:szCs w:val="28"/>
                        </w:rPr>
                        <w:t>, Chancellor</w:t>
                      </w:r>
                    </w:p>
                    <w:p w:rsidR="00FF465E" w:rsidRDefault="00FF465E" w:rsidP="00091106">
                      <w:pPr>
                        <w:jc w:val="center"/>
                        <w:rPr>
                          <w:rFonts w:cs="Arial"/>
                          <w:sz w:val="28"/>
                          <w:szCs w:val="28"/>
                        </w:rPr>
                      </w:pPr>
                      <w:r w:rsidRPr="00DE3785">
                        <w:rPr>
                          <w:rFonts w:cs="Arial"/>
                          <w:sz w:val="28"/>
                          <w:szCs w:val="28"/>
                        </w:rPr>
                        <w:t>Career and Adult Education, Department of Education</w:t>
                      </w:r>
                    </w:p>
                    <w:p w:rsidR="00DE3785" w:rsidRPr="00DE3785" w:rsidRDefault="00DE3785" w:rsidP="00091106">
                      <w:pPr>
                        <w:jc w:val="center"/>
                        <w:rPr>
                          <w:rFonts w:cs="Arial"/>
                          <w:sz w:val="28"/>
                          <w:szCs w:val="28"/>
                        </w:rPr>
                      </w:pPr>
                    </w:p>
                    <w:p w:rsidR="00DE3785" w:rsidRPr="00DE3785" w:rsidRDefault="004A7DCE" w:rsidP="00DE3785">
                      <w:pPr>
                        <w:jc w:val="center"/>
                        <w:rPr>
                          <w:rFonts w:cs="Arial"/>
                          <w:sz w:val="28"/>
                          <w:szCs w:val="28"/>
                        </w:rPr>
                      </w:pPr>
                      <w:r w:rsidRPr="00DE3785">
                        <w:rPr>
                          <w:rFonts w:cs="Arial"/>
                          <w:sz w:val="28"/>
                          <w:szCs w:val="28"/>
                        </w:rPr>
                        <w:t>Zelda Rogers</w:t>
                      </w:r>
                      <w:r w:rsidR="00290CF0" w:rsidRPr="00DE3785">
                        <w:rPr>
                          <w:rFonts w:cs="Arial"/>
                          <w:sz w:val="28"/>
                          <w:szCs w:val="28"/>
                        </w:rPr>
                        <w:t>, Senior</w:t>
                      </w:r>
                      <w:r w:rsidR="00FF465E" w:rsidRPr="00DE3785">
                        <w:rPr>
                          <w:rFonts w:cs="Arial"/>
                          <w:sz w:val="28"/>
                          <w:szCs w:val="28"/>
                        </w:rPr>
                        <w:t xml:space="preserve"> Educational Program Director</w:t>
                      </w:r>
                    </w:p>
                    <w:p w:rsidR="00FF465E" w:rsidRDefault="00FF465E" w:rsidP="00091106">
                      <w:pPr>
                        <w:jc w:val="center"/>
                        <w:rPr>
                          <w:rFonts w:cs="Arial"/>
                          <w:sz w:val="28"/>
                          <w:szCs w:val="28"/>
                        </w:rPr>
                      </w:pPr>
                      <w:r w:rsidRPr="00DE3785">
                        <w:rPr>
                          <w:rFonts w:cs="Arial"/>
                          <w:sz w:val="28"/>
                          <w:szCs w:val="28"/>
                        </w:rPr>
                        <w:t>Adult Education, Career and Adult Education</w:t>
                      </w:r>
                    </w:p>
                    <w:p w:rsidR="00DE3785" w:rsidRPr="00DE3785" w:rsidRDefault="00DE3785" w:rsidP="00091106">
                      <w:pPr>
                        <w:jc w:val="center"/>
                        <w:rPr>
                          <w:rFonts w:cs="Arial"/>
                          <w:sz w:val="28"/>
                          <w:szCs w:val="28"/>
                        </w:rPr>
                      </w:pPr>
                    </w:p>
                    <w:p w:rsidR="004A7DCE" w:rsidRPr="00DE3785" w:rsidRDefault="004A7DCE" w:rsidP="00091106">
                      <w:pPr>
                        <w:jc w:val="center"/>
                        <w:rPr>
                          <w:rFonts w:cs="Arial"/>
                          <w:sz w:val="28"/>
                          <w:szCs w:val="28"/>
                        </w:rPr>
                      </w:pPr>
                      <w:r w:rsidRPr="00DE3785">
                        <w:rPr>
                          <w:rFonts w:cs="Arial"/>
                          <w:sz w:val="28"/>
                          <w:szCs w:val="28"/>
                        </w:rPr>
                        <w:t>June Rall, Director of IPDAE</w:t>
                      </w:r>
                    </w:p>
                    <w:p w:rsidR="004A7DCE" w:rsidRPr="00DE3785" w:rsidRDefault="004A7DCE" w:rsidP="00091106">
                      <w:pPr>
                        <w:jc w:val="center"/>
                        <w:rPr>
                          <w:rFonts w:cs="Arial"/>
                          <w:sz w:val="28"/>
                          <w:szCs w:val="28"/>
                        </w:rPr>
                      </w:pPr>
                    </w:p>
                    <w:p w:rsidR="004A7DCE" w:rsidRPr="00DE3785" w:rsidRDefault="004A7DCE" w:rsidP="00091106">
                      <w:pPr>
                        <w:jc w:val="center"/>
                        <w:rPr>
                          <w:rFonts w:cs="Arial"/>
                          <w:b/>
                          <w:sz w:val="28"/>
                          <w:szCs w:val="28"/>
                        </w:rPr>
                      </w:pPr>
                      <w:r w:rsidRPr="00DE3785">
                        <w:rPr>
                          <w:rFonts w:cs="Arial"/>
                          <w:b/>
                          <w:sz w:val="28"/>
                          <w:szCs w:val="28"/>
                        </w:rPr>
                        <w:t>Trainers</w:t>
                      </w:r>
                    </w:p>
                    <w:p w:rsidR="004A7DCE" w:rsidRPr="00DE3785" w:rsidRDefault="004A7DCE" w:rsidP="00091106">
                      <w:pPr>
                        <w:jc w:val="center"/>
                        <w:rPr>
                          <w:rFonts w:cs="Arial"/>
                          <w:sz w:val="28"/>
                          <w:szCs w:val="28"/>
                        </w:rPr>
                      </w:pPr>
                      <w:r w:rsidRPr="00DE3785">
                        <w:rPr>
                          <w:rFonts w:cs="Arial"/>
                          <w:sz w:val="28"/>
                          <w:szCs w:val="28"/>
                        </w:rPr>
                        <w:t>Carolyn Allen</w:t>
                      </w:r>
                    </w:p>
                    <w:p w:rsidR="004A7DCE" w:rsidRPr="00DE3785" w:rsidRDefault="004A7DCE" w:rsidP="00091106">
                      <w:pPr>
                        <w:jc w:val="center"/>
                        <w:rPr>
                          <w:rFonts w:cs="Arial"/>
                          <w:sz w:val="28"/>
                          <w:szCs w:val="28"/>
                        </w:rPr>
                      </w:pPr>
                      <w:r w:rsidRPr="00DE3785">
                        <w:rPr>
                          <w:rFonts w:cs="Arial"/>
                          <w:sz w:val="28"/>
                          <w:szCs w:val="28"/>
                        </w:rPr>
                        <w:t>Bonnie Goonen</w:t>
                      </w:r>
                    </w:p>
                    <w:p w:rsidR="004A7DCE" w:rsidRPr="00DE3785" w:rsidRDefault="004A7DCE" w:rsidP="00091106">
                      <w:pPr>
                        <w:jc w:val="center"/>
                        <w:rPr>
                          <w:rFonts w:cs="Arial"/>
                          <w:sz w:val="28"/>
                          <w:szCs w:val="28"/>
                        </w:rPr>
                      </w:pPr>
                      <w:r w:rsidRPr="00DE3785">
                        <w:rPr>
                          <w:rFonts w:cs="Arial"/>
                          <w:sz w:val="28"/>
                          <w:szCs w:val="28"/>
                        </w:rPr>
                        <w:t>Maria Gutierrez</w:t>
                      </w:r>
                    </w:p>
                    <w:p w:rsidR="00DE3785" w:rsidRPr="00DE3785" w:rsidRDefault="00DE3785" w:rsidP="0047236D">
                      <w:pPr>
                        <w:jc w:val="center"/>
                        <w:rPr>
                          <w:rFonts w:cs="Arial"/>
                          <w:color w:val="000000"/>
                          <w:sz w:val="28"/>
                          <w:szCs w:val="28"/>
                        </w:rPr>
                      </w:pPr>
                      <w:r w:rsidRPr="00DE3785">
                        <w:rPr>
                          <w:rFonts w:cs="Arial"/>
                          <w:color w:val="000000"/>
                          <w:sz w:val="28"/>
                          <w:szCs w:val="28"/>
                        </w:rPr>
                        <w:t>Roxana Hurtado</w:t>
                      </w:r>
                    </w:p>
                    <w:p w:rsidR="004A7DCE" w:rsidRPr="00DE3785" w:rsidRDefault="004A7DCE" w:rsidP="0047236D">
                      <w:pPr>
                        <w:jc w:val="center"/>
                        <w:rPr>
                          <w:rFonts w:cs="Arial"/>
                          <w:sz w:val="28"/>
                          <w:szCs w:val="28"/>
                        </w:rPr>
                      </w:pPr>
                      <w:r w:rsidRPr="00DE3785">
                        <w:rPr>
                          <w:rFonts w:cs="Arial"/>
                          <w:sz w:val="28"/>
                          <w:szCs w:val="28"/>
                        </w:rPr>
                        <w:t>Judy Johnson</w:t>
                      </w:r>
                    </w:p>
                    <w:p w:rsidR="004A7DCE" w:rsidRPr="00DE3785" w:rsidRDefault="004A7DCE" w:rsidP="00091106">
                      <w:pPr>
                        <w:jc w:val="center"/>
                        <w:rPr>
                          <w:rFonts w:cs="Arial"/>
                          <w:sz w:val="28"/>
                          <w:szCs w:val="28"/>
                        </w:rPr>
                      </w:pPr>
                      <w:r w:rsidRPr="00DE3785">
                        <w:rPr>
                          <w:rFonts w:cs="Arial"/>
                          <w:sz w:val="28"/>
                          <w:szCs w:val="28"/>
                        </w:rPr>
                        <w:t>Susan Pittman</w:t>
                      </w:r>
                    </w:p>
                    <w:p w:rsidR="004A7DCE" w:rsidRPr="00DE3785" w:rsidRDefault="004A7DCE" w:rsidP="00091106">
                      <w:pPr>
                        <w:jc w:val="center"/>
                        <w:rPr>
                          <w:rFonts w:cs="Arial"/>
                          <w:sz w:val="28"/>
                          <w:szCs w:val="28"/>
                        </w:rPr>
                      </w:pPr>
                      <w:r w:rsidRPr="00DE3785">
                        <w:rPr>
                          <w:rFonts w:cs="Arial"/>
                          <w:sz w:val="28"/>
                          <w:szCs w:val="28"/>
                        </w:rPr>
                        <w:t>Lynne Ralston</w:t>
                      </w:r>
                    </w:p>
                  </w:txbxContent>
                </v:textbox>
              </v:shape>
            </w:pict>
          </mc:Fallback>
        </mc:AlternateContent>
      </w:r>
      <w:r w:rsidR="00E12378">
        <w:rPr>
          <w:rFonts w:cs="Arial"/>
          <w:b/>
        </w:rPr>
        <w:t>Getting to the Core: Florida</w:t>
      </w:r>
      <w:r w:rsidR="0052040B" w:rsidRPr="00DE3785">
        <w:rPr>
          <w:rFonts w:cs="Arial"/>
          <w:b/>
        </w:rPr>
        <w:t xml:space="preserve"> College and Career Readiness Standards</w:t>
      </w:r>
      <w:r w:rsidR="00E12378">
        <w:rPr>
          <w:rFonts w:cs="Arial"/>
          <w:b/>
        </w:rPr>
        <w:t xml:space="preserve"> for Adult Education</w:t>
      </w:r>
    </w:p>
    <w:p w:rsidR="00BF0DF0" w:rsidRDefault="00BF0DF0">
      <w:pPr>
        <w:pStyle w:val="ReturnAddress"/>
      </w:pPr>
    </w:p>
    <w:p w:rsidR="00BF0DF0" w:rsidRDefault="00BF0DF0">
      <w:pPr>
        <w:pStyle w:val="ReturnAddress"/>
      </w:pPr>
    </w:p>
    <w:p w:rsidR="00BF0DF0" w:rsidRDefault="00BF0DF0">
      <w:pPr>
        <w:pStyle w:val="ReturnAddress"/>
      </w:pPr>
    </w:p>
    <w:p w:rsidR="00BF0DF0" w:rsidRDefault="00BF0DF0">
      <w:pPr>
        <w:pStyle w:val="ReturnAddress"/>
      </w:pPr>
    </w:p>
    <w:p w:rsidR="00BF0DF0" w:rsidRDefault="00BF0DF0">
      <w:pPr>
        <w:pStyle w:val="ReturnAddress"/>
      </w:pPr>
    </w:p>
    <w:p w:rsidR="00BF0DF0" w:rsidRDefault="00BF0DF0">
      <w:pPr>
        <w:pStyle w:val="ReturnAddress"/>
      </w:pPr>
    </w:p>
    <w:p w:rsidR="00BF0DF0" w:rsidRDefault="00BF0DF0">
      <w:pPr>
        <w:pStyle w:val="ReturnAddress"/>
      </w:pPr>
    </w:p>
    <w:p w:rsidR="00BF0DF0" w:rsidRDefault="00BF0DF0">
      <w:pPr>
        <w:pStyle w:val="ReturnAddress"/>
      </w:pPr>
    </w:p>
    <w:p w:rsidR="00BF0DF0" w:rsidRDefault="00BF0DF0">
      <w:pPr>
        <w:pStyle w:val="ReturnAddress"/>
      </w:pPr>
    </w:p>
    <w:p w:rsidR="00BF0DF0" w:rsidRDefault="00BF0DF0">
      <w:pPr>
        <w:pStyle w:val="ReturnAddress"/>
      </w:pPr>
    </w:p>
    <w:p w:rsidR="00BF0DF0" w:rsidRDefault="00120B56">
      <w:pPr>
        <w:pStyle w:val="ReturnAddress"/>
      </w:pPr>
      <w:r>
        <w:rPr>
          <w:noProof/>
        </w:rPr>
        <mc:AlternateContent>
          <mc:Choice Requires="wps">
            <w:drawing>
              <wp:anchor distT="0" distB="0" distL="114300" distR="114300" simplePos="0" relativeHeight="251654656" behindDoc="0" locked="0" layoutInCell="1" allowOverlap="1">
                <wp:simplePos x="0" y="0"/>
                <wp:positionH relativeFrom="column">
                  <wp:posOffset>179070</wp:posOffset>
                </wp:positionH>
                <wp:positionV relativeFrom="paragraph">
                  <wp:posOffset>55245</wp:posOffset>
                </wp:positionV>
                <wp:extent cx="2489835" cy="78359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835" cy="783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7DCE" w:rsidRDefault="004A7DCE">
                            <w:r>
                              <w:rPr>
                                <w:noProof/>
                              </w:rPr>
                              <w:drawing>
                                <wp:inline distT="0" distB="0" distL="0" distR="0">
                                  <wp:extent cx="2305050" cy="695325"/>
                                  <wp:effectExtent l="0" t="0" r="0" b="9525"/>
                                  <wp:docPr id="3" name="Picture 2" descr="logo_ipdae_with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ipdae_withTa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5050" cy="6953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left:0;text-align:left;margin-left:14.1pt;margin-top:4.35pt;width:196.05pt;height:61.7pt;z-index:25165465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" stroked="f">
                <v:textbox style="mso-fit-shape-to-text:t">
                  <w:txbxContent>
                    <w:p w:rsidR="004A7DCE" w:rsidRDefault="004A7DCE">
                      <w:r>
                        <w:rPr>
                          <w:noProof/>
                        </w:rPr>
                        <w:drawing>
                          <wp:inline distT="0" distB="0" distL="0" distR="0">
                            <wp:extent cx="2305050" cy="695325"/>
                            <wp:effectExtent l="0" t="0" r="0" b="9525"/>
                            <wp:docPr id="3" name="Picture 2" descr="logo_ipdae_with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ipdae_withTa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5050" cy="695325"/>
                                    </a:xfrm>
                                    <a:prstGeom prst="rect">
                                      <a:avLst/>
                                    </a:prstGeom>
                                    <a:noFill/>
                                    <a:ln>
                                      <a:noFill/>
                                    </a:ln>
                                  </pic:spPr>
                                </pic:pic>
                              </a:graphicData>
                            </a:graphic>
                          </wp:inline>
                        </w:drawing>
                      </w:r>
                    </w:p>
                  </w:txbxContent>
                </v:textbox>
              </v:shape>
            </w:pict>
          </mc:Fallback>
        </mc:AlternateContent>
      </w:r>
    </w:p>
    <w:p w:rsidR="00BF0DF0" w:rsidRDefault="00120B56">
      <w:pPr>
        <w:pStyle w:val="ReturnAddress"/>
      </w:pPr>
      <w:r>
        <w:rPr>
          <w:noProof/>
        </w:rPr>
        <mc:AlternateContent>
          <mc:Choice Requires="wps">
            <w:drawing>
              <wp:anchor distT="0" distB="0" distL="114300" distR="114300" simplePos="0" relativeHeight="251653632" behindDoc="0" locked="0" layoutInCell="1" allowOverlap="1">
                <wp:simplePos x="0" y="0"/>
                <wp:positionH relativeFrom="column">
                  <wp:posOffset>2971800</wp:posOffset>
                </wp:positionH>
                <wp:positionV relativeFrom="paragraph">
                  <wp:posOffset>93345</wp:posOffset>
                </wp:positionV>
                <wp:extent cx="3352800" cy="69786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97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7DCE" w:rsidRPr="00DE3785" w:rsidRDefault="004A7DCE" w:rsidP="0030387A">
                            <w:pPr>
                              <w:rPr>
                                <w:rFonts w:cs="Arial"/>
                                <w:szCs w:val="22"/>
                              </w:rPr>
                            </w:pPr>
                            <w:r w:rsidRPr="00DE3785">
                              <w:rPr>
                                <w:rFonts w:cs="Arial"/>
                                <w:szCs w:val="22"/>
                              </w:rPr>
                              <w:t xml:space="preserve">The IPDAE project is supported with funds provided through the Florida Department of Education and Division of Career Adult Education. </w:t>
                            </w:r>
                          </w:p>
                          <w:p w:rsidR="004A7DCE" w:rsidRDefault="004A7D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34pt;margin-top:7.35pt;width:264pt;height:54.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7srhgIAABY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" stroked="f">
                <v:textbox>
                  <w:txbxContent>
                    <w:p w:rsidR="004A7DCE" w:rsidRPr="00DE3785" w:rsidRDefault="004A7DCE" w:rsidP="0030387A">
                      <w:pPr>
                        <w:rPr>
                          <w:rFonts w:cs="Arial"/>
                          <w:szCs w:val="22"/>
                        </w:rPr>
                      </w:pPr>
                      <w:r w:rsidRPr="00DE3785">
                        <w:rPr>
                          <w:rFonts w:cs="Arial"/>
                          <w:szCs w:val="22"/>
                        </w:rPr>
                        <w:t xml:space="preserve">The IPDAE project is supported with funds provided through the Florida Department of Education and Division of Career Adult Education. </w:t>
                      </w:r>
                    </w:p>
                    <w:p w:rsidR="004A7DCE" w:rsidRDefault="004A7DCE"/>
                  </w:txbxContent>
                </v:textbox>
              </v:shape>
            </w:pict>
          </mc:Fallback>
        </mc:AlternateContent>
      </w:r>
    </w:p>
    <w:p w:rsidR="00BF0DF0" w:rsidRDefault="00BF0DF0">
      <w:pPr>
        <w:pStyle w:val="ReturnAddress"/>
      </w:pPr>
    </w:p>
    <w:p w:rsidR="00BF0DF0" w:rsidRDefault="00BF0DF0">
      <w:pPr>
        <w:pStyle w:val="ReturnAddress"/>
      </w:pPr>
    </w:p>
    <w:p w:rsidR="00BF0DF0" w:rsidRDefault="00BF0DF0">
      <w:pPr>
        <w:pStyle w:val="ReturnAddress"/>
      </w:pPr>
    </w:p>
    <w:p w:rsidR="00BF0DF0" w:rsidRDefault="00BF0DF0">
      <w:pPr>
        <w:pStyle w:val="ReturnAddress"/>
      </w:pPr>
    </w:p>
    <w:p w:rsidR="00BF0DF0" w:rsidRDefault="00BF0DF0">
      <w:pPr>
        <w:pStyle w:val="ReturnAddress"/>
      </w:pPr>
    </w:p>
    <w:p w:rsidR="00BF0DF0" w:rsidRPr="00DF79AF" w:rsidRDefault="00BF0DF0" w:rsidP="00E12378">
      <w:pPr>
        <w:pStyle w:val="ReturnAddress"/>
        <w:jc w:val="left"/>
        <w:rPr>
          <w:rFonts w:ascii="Calibri" w:hAnsi="Calibri"/>
        </w:rPr>
      </w:pPr>
    </w:p>
    <w:p w:rsidR="005F6105" w:rsidRPr="00DE3785" w:rsidRDefault="00CF42C2">
      <w:pPr>
        <w:pStyle w:val="ReturnAddress"/>
        <w:rPr>
          <w:rFonts w:cs="Arial"/>
        </w:rPr>
      </w:pPr>
      <w:r w:rsidRPr="00DE3785">
        <w:rPr>
          <w:rFonts w:cs="Arial"/>
        </w:rPr>
        <w:t>Institute for the Professional Development of Adult Educators</w:t>
      </w:r>
    </w:p>
    <w:p w:rsidR="00B41464" w:rsidRPr="00DE3785" w:rsidRDefault="00CF42C2">
      <w:pPr>
        <w:pStyle w:val="ReturnAddress"/>
        <w:rPr>
          <w:rFonts w:cs="Arial"/>
        </w:rPr>
      </w:pPr>
      <w:r w:rsidRPr="00DE3785">
        <w:rPr>
          <w:rFonts w:cs="Arial"/>
        </w:rPr>
        <w:t>3209 Virginia Avenue</w:t>
      </w:r>
      <w:r w:rsidR="00ED6C52" w:rsidRPr="00DE3785">
        <w:rPr>
          <w:rFonts w:cs="Arial"/>
        </w:rPr>
        <w:t xml:space="preserve"> - </w:t>
      </w:r>
      <w:r w:rsidRPr="00DE3785">
        <w:rPr>
          <w:rFonts w:cs="Arial"/>
        </w:rPr>
        <w:t>Fort Pierce, FL 34981</w:t>
      </w:r>
    </w:p>
    <w:p w:rsidR="005F6105" w:rsidRPr="00DE3785" w:rsidRDefault="005F6105">
      <w:pPr>
        <w:pStyle w:val="ReturnAddress"/>
        <w:rPr>
          <w:rFonts w:cs="Arial"/>
          <w:spacing w:val="0"/>
        </w:rPr>
      </w:pPr>
      <w:r w:rsidRPr="00DE3785">
        <w:rPr>
          <w:rFonts w:cs="Arial"/>
        </w:rPr>
        <w:t xml:space="preserve">Phone </w:t>
      </w:r>
      <w:r w:rsidR="00CF42C2" w:rsidRPr="00DE3785">
        <w:rPr>
          <w:rFonts w:cs="Arial"/>
        </w:rPr>
        <w:t>772-462-7409</w:t>
      </w:r>
      <w:r w:rsidRPr="00DE3785">
        <w:rPr>
          <w:rFonts w:cs="Arial"/>
        </w:rPr>
        <w:t xml:space="preserve"> • </w:t>
      </w:r>
      <w:r w:rsidR="00CF42C2" w:rsidRPr="00DE3785">
        <w:rPr>
          <w:rFonts w:cs="Arial"/>
        </w:rPr>
        <w:t>E</w:t>
      </w:r>
      <w:r w:rsidR="00DF79AF" w:rsidRPr="00DE3785">
        <w:rPr>
          <w:rFonts w:cs="Arial"/>
        </w:rPr>
        <w:t>-</w:t>
      </w:r>
      <w:r w:rsidR="00CF42C2" w:rsidRPr="00DE3785">
        <w:rPr>
          <w:rFonts w:cs="Arial"/>
        </w:rPr>
        <w:t xml:space="preserve">mail </w:t>
      </w:r>
      <w:hyperlink r:id="rId14" w:history="1">
        <w:r w:rsidR="00CF42C2" w:rsidRPr="00DE3785">
          <w:rPr>
            <w:rStyle w:val="Hyperlink"/>
            <w:rFonts w:cs="Arial"/>
            <w:color w:val="679E2A"/>
            <w:u w:val="none"/>
          </w:rPr>
          <w:t>info@floridaipdae.org</w:t>
        </w:r>
      </w:hyperlink>
      <w:r w:rsidR="00CF42C2" w:rsidRPr="00DE3785">
        <w:rPr>
          <w:rFonts w:cs="Arial"/>
        </w:rPr>
        <w:t xml:space="preserve"> </w:t>
      </w:r>
    </w:p>
    <w:p w:rsidR="005F6105" w:rsidRDefault="005F6105"/>
    <w:p w:rsidR="005F6105" w:rsidRDefault="005F6105">
      <w:pPr>
        <w:sectPr w:rsidR="005F6105" w:rsidSect="007A3843">
          <w:footerReference w:type="first" r:id="rId15"/>
          <w:pgSz w:w="12240" w:h="15840" w:code="1"/>
          <w:pgMar w:top="1800" w:right="1200" w:bottom="1440" w:left="1200" w:header="960" w:footer="960" w:gutter="0"/>
          <w:pgNumType w:fmt="lowerRoman" w:start="1"/>
          <w:cols w:space="720"/>
          <w:titlePg/>
        </w:sectPr>
      </w:pPr>
    </w:p>
    <w:p w:rsidR="005F6105" w:rsidRPr="00DE3785" w:rsidRDefault="005F6105">
      <w:pPr>
        <w:pStyle w:val="SectionLabel"/>
        <w:rPr>
          <w:rFonts w:cs="Arial"/>
          <w:b/>
          <w:spacing w:val="0"/>
        </w:rPr>
        <w:sectPr w:rsidR="005F6105" w:rsidRPr="00DE3785" w:rsidSect="007A3843">
          <w:headerReference w:type="default" r:id="rId16"/>
          <w:footerReference w:type="default" r:id="rId17"/>
          <w:pgSz w:w="12240" w:h="15840" w:code="1"/>
          <w:pgMar w:top="1200" w:right="1200" w:bottom="1440" w:left="1200" w:header="0" w:footer="960" w:gutter="0"/>
          <w:pgNumType w:fmt="lowerRoman" w:start="1"/>
          <w:cols w:space="720"/>
        </w:sectPr>
      </w:pPr>
      <w:r w:rsidRPr="00DE3785">
        <w:rPr>
          <w:rFonts w:cs="Arial"/>
          <w:b/>
          <w:spacing w:val="0"/>
        </w:rPr>
        <w:lastRenderedPageBreak/>
        <w:t>Table of Contents</w:t>
      </w:r>
    </w:p>
    <w:p w:rsidR="000A5849" w:rsidRPr="00DE3785" w:rsidRDefault="002D4C6B">
      <w:pPr>
        <w:pStyle w:val="TOC1"/>
        <w:tabs>
          <w:tab w:val="right" w:leader="dot" w:pos="7910"/>
        </w:tabs>
        <w:rPr>
          <w:rFonts w:eastAsiaTheme="minorEastAsia" w:cs="Arial"/>
          <w:noProof/>
          <w:kern w:val="0"/>
          <w:sz w:val="22"/>
          <w:szCs w:val="22"/>
        </w:rPr>
      </w:pPr>
      <w:r w:rsidRPr="00DE3785">
        <w:rPr>
          <w:rFonts w:cs="Arial"/>
          <w:sz w:val="22"/>
          <w:szCs w:val="22"/>
        </w:rPr>
        <w:lastRenderedPageBreak/>
        <w:fldChar w:fldCharType="begin"/>
      </w:r>
      <w:r w:rsidRPr="00DE3785">
        <w:rPr>
          <w:rFonts w:cs="Arial"/>
          <w:sz w:val="22"/>
          <w:szCs w:val="22"/>
        </w:rPr>
        <w:instrText xml:space="preserve"> TOC \o "1-3" \h \z \t "Chapter Title,1" </w:instrText>
      </w:r>
      <w:r w:rsidRPr="00DE3785">
        <w:rPr>
          <w:rFonts w:cs="Arial"/>
          <w:sz w:val="22"/>
          <w:szCs w:val="22"/>
        </w:rPr>
        <w:fldChar w:fldCharType="separate"/>
      </w:r>
      <w:hyperlink w:anchor="_Toc397780590" w:history="1">
        <w:r w:rsidR="000A5849" w:rsidRPr="00DE3785">
          <w:rPr>
            <w:rStyle w:val="Hyperlink"/>
            <w:rFonts w:cs="Arial"/>
            <w:noProof/>
            <w:sz w:val="22"/>
            <w:szCs w:val="22"/>
          </w:rPr>
          <w:t>The Ideal Graduate and Academic Success</w:t>
        </w:r>
        <w:r w:rsidR="000A5849" w:rsidRPr="00DE3785">
          <w:rPr>
            <w:rFonts w:cs="Arial"/>
            <w:noProof/>
            <w:webHidden/>
            <w:sz w:val="22"/>
            <w:szCs w:val="22"/>
          </w:rPr>
          <w:tab/>
        </w:r>
        <w:r w:rsidR="000A5849" w:rsidRPr="00DE3785">
          <w:rPr>
            <w:rFonts w:cs="Arial"/>
            <w:noProof/>
            <w:webHidden/>
            <w:sz w:val="22"/>
            <w:szCs w:val="22"/>
          </w:rPr>
          <w:fldChar w:fldCharType="begin"/>
        </w:r>
        <w:r w:rsidR="000A5849" w:rsidRPr="00DE3785">
          <w:rPr>
            <w:rFonts w:cs="Arial"/>
            <w:noProof/>
            <w:webHidden/>
            <w:sz w:val="22"/>
            <w:szCs w:val="22"/>
          </w:rPr>
          <w:instrText xml:space="preserve"> PAGEREF _Toc397780590 \h </w:instrText>
        </w:r>
        <w:r w:rsidR="000A5849" w:rsidRPr="00DE3785">
          <w:rPr>
            <w:rFonts w:cs="Arial"/>
            <w:noProof/>
            <w:webHidden/>
            <w:sz w:val="22"/>
            <w:szCs w:val="22"/>
          </w:rPr>
        </w:r>
        <w:r w:rsidR="000A5849" w:rsidRPr="00DE3785">
          <w:rPr>
            <w:rFonts w:cs="Arial"/>
            <w:noProof/>
            <w:webHidden/>
            <w:sz w:val="22"/>
            <w:szCs w:val="22"/>
          </w:rPr>
          <w:fldChar w:fldCharType="separate"/>
        </w:r>
        <w:r w:rsidR="00C27DCE">
          <w:rPr>
            <w:rFonts w:cs="Arial"/>
            <w:noProof/>
            <w:webHidden/>
            <w:sz w:val="22"/>
            <w:szCs w:val="22"/>
          </w:rPr>
          <w:t>1</w:t>
        </w:r>
        <w:r w:rsidR="000A5849" w:rsidRPr="00DE3785">
          <w:rPr>
            <w:rFonts w:cs="Arial"/>
            <w:noProof/>
            <w:webHidden/>
            <w:sz w:val="22"/>
            <w:szCs w:val="22"/>
          </w:rPr>
          <w:fldChar w:fldCharType="end"/>
        </w:r>
      </w:hyperlink>
    </w:p>
    <w:p w:rsidR="000A5849" w:rsidRPr="00DE3785" w:rsidRDefault="008868C0">
      <w:pPr>
        <w:pStyle w:val="TOC2"/>
        <w:rPr>
          <w:rFonts w:eastAsiaTheme="minorEastAsia" w:cs="Arial"/>
          <w:noProof/>
          <w:kern w:val="0"/>
          <w:sz w:val="22"/>
          <w:szCs w:val="22"/>
        </w:rPr>
      </w:pPr>
      <w:hyperlink w:anchor="_Toc397780591" w:history="1">
        <w:r w:rsidR="000A5849" w:rsidRPr="00DE3785">
          <w:rPr>
            <w:rStyle w:val="Hyperlink"/>
            <w:rFonts w:cs="Arial"/>
            <w:noProof/>
            <w:sz w:val="22"/>
            <w:szCs w:val="22"/>
          </w:rPr>
          <w:t>Implementation Process for Florida College and Career Readiness Standards for Adult Education (ABE Curriculum Framework)</w:t>
        </w:r>
        <w:r w:rsidR="000A5849" w:rsidRPr="00DE3785">
          <w:rPr>
            <w:rFonts w:cs="Arial"/>
            <w:noProof/>
            <w:webHidden/>
            <w:sz w:val="22"/>
            <w:szCs w:val="22"/>
          </w:rPr>
          <w:tab/>
        </w:r>
        <w:r w:rsidR="000A5849" w:rsidRPr="00DE3785">
          <w:rPr>
            <w:rFonts w:cs="Arial"/>
            <w:noProof/>
            <w:webHidden/>
            <w:sz w:val="22"/>
            <w:szCs w:val="22"/>
          </w:rPr>
          <w:fldChar w:fldCharType="begin"/>
        </w:r>
        <w:r w:rsidR="000A5849" w:rsidRPr="00DE3785">
          <w:rPr>
            <w:rFonts w:cs="Arial"/>
            <w:noProof/>
            <w:webHidden/>
            <w:sz w:val="22"/>
            <w:szCs w:val="22"/>
          </w:rPr>
          <w:instrText xml:space="preserve"> PAGEREF _Toc397780591 \h </w:instrText>
        </w:r>
        <w:r w:rsidR="000A5849" w:rsidRPr="00DE3785">
          <w:rPr>
            <w:rFonts w:cs="Arial"/>
            <w:noProof/>
            <w:webHidden/>
            <w:sz w:val="22"/>
            <w:szCs w:val="22"/>
          </w:rPr>
        </w:r>
        <w:r w:rsidR="000A5849" w:rsidRPr="00DE3785">
          <w:rPr>
            <w:rFonts w:cs="Arial"/>
            <w:noProof/>
            <w:webHidden/>
            <w:sz w:val="22"/>
            <w:szCs w:val="22"/>
          </w:rPr>
          <w:fldChar w:fldCharType="separate"/>
        </w:r>
        <w:r w:rsidR="00C27DCE">
          <w:rPr>
            <w:rFonts w:cs="Arial"/>
            <w:noProof/>
            <w:webHidden/>
            <w:sz w:val="22"/>
            <w:szCs w:val="22"/>
          </w:rPr>
          <w:t>2</w:t>
        </w:r>
        <w:r w:rsidR="000A5849" w:rsidRPr="00DE3785">
          <w:rPr>
            <w:rFonts w:cs="Arial"/>
            <w:noProof/>
            <w:webHidden/>
            <w:sz w:val="22"/>
            <w:szCs w:val="22"/>
          </w:rPr>
          <w:fldChar w:fldCharType="end"/>
        </w:r>
      </w:hyperlink>
    </w:p>
    <w:p w:rsidR="000A5849" w:rsidRPr="00DE3785" w:rsidRDefault="008868C0">
      <w:pPr>
        <w:pStyle w:val="TOC1"/>
        <w:tabs>
          <w:tab w:val="right" w:leader="dot" w:pos="7910"/>
        </w:tabs>
        <w:rPr>
          <w:rFonts w:eastAsiaTheme="minorEastAsia" w:cs="Arial"/>
          <w:noProof/>
          <w:kern w:val="0"/>
          <w:sz w:val="22"/>
          <w:szCs w:val="22"/>
        </w:rPr>
      </w:pPr>
      <w:hyperlink w:anchor="_Toc397780592" w:history="1">
        <w:r w:rsidR="000A5849" w:rsidRPr="00DE3785">
          <w:rPr>
            <w:rStyle w:val="Hyperlink"/>
            <w:rFonts w:cs="Arial"/>
            <w:noProof/>
            <w:sz w:val="22"/>
            <w:szCs w:val="22"/>
          </w:rPr>
          <w:t>Exploring a Language Standard</w:t>
        </w:r>
        <w:r w:rsidR="000A5849" w:rsidRPr="00DE3785">
          <w:rPr>
            <w:rFonts w:cs="Arial"/>
            <w:noProof/>
            <w:webHidden/>
            <w:sz w:val="22"/>
            <w:szCs w:val="22"/>
          </w:rPr>
          <w:tab/>
        </w:r>
        <w:r w:rsidR="000A5849" w:rsidRPr="00DE3785">
          <w:rPr>
            <w:rFonts w:cs="Arial"/>
            <w:noProof/>
            <w:webHidden/>
            <w:sz w:val="22"/>
            <w:szCs w:val="22"/>
          </w:rPr>
          <w:fldChar w:fldCharType="begin"/>
        </w:r>
        <w:r w:rsidR="000A5849" w:rsidRPr="00DE3785">
          <w:rPr>
            <w:rFonts w:cs="Arial"/>
            <w:noProof/>
            <w:webHidden/>
            <w:sz w:val="22"/>
            <w:szCs w:val="22"/>
          </w:rPr>
          <w:instrText xml:space="preserve"> PAGEREF _Toc397780592 \h </w:instrText>
        </w:r>
        <w:r w:rsidR="000A5849" w:rsidRPr="00DE3785">
          <w:rPr>
            <w:rFonts w:cs="Arial"/>
            <w:noProof/>
            <w:webHidden/>
            <w:sz w:val="22"/>
            <w:szCs w:val="22"/>
          </w:rPr>
        </w:r>
        <w:r w:rsidR="000A5849" w:rsidRPr="00DE3785">
          <w:rPr>
            <w:rFonts w:cs="Arial"/>
            <w:noProof/>
            <w:webHidden/>
            <w:sz w:val="22"/>
            <w:szCs w:val="22"/>
          </w:rPr>
          <w:fldChar w:fldCharType="separate"/>
        </w:r>
        <w:r w:rsidR="00C27DCE">
          <w:rPr>
            <w:rFonts w:cs="Arial"/>
            <w:noProof/>
            <w:webHidden/>
            <w:sz w:val="22"/>
            <w:szCs w:val="22"/>
          </w:rPr>
          <w:t>3</w:t>
        </w:r>
        <w:r w:rsidR="000A5849" w:rsidRPr="00DE3785">
          <w:rPr>
            <w:rFonts w:cs="Arial"/>
            <w:noProof/>
            <w:webHidden/>
            <w:sz w:val="22"/>
            <w:szCs w:val="22"/>
          </w:rPr>
          <w:fldChar w:fldCharType="end"/>
        </w:r>
      </w:hyperlink>
    </w:p>
    <w:p w:rsidR="000A5849" w:rsidRPr="00DE3785" w:rsidRDefault="008868C0">
      <w:pPr>
        <w:pStyle w:val="TOC1"/>
        <w:tabs>
          <w:tab w:val="right" w:leader="dot" w:pos="7910"/>
        </w:tabs>
        <w:rPr>
          <w:rFonts w:eastAsiaTheme="minorEastAsia" w:cs="Arial"/>
          <w:noProof/>
          <w:kern w:val="0"/>
          <w:sz w:val="22"/>
          <w:szCs w:val="22"/>
        </w:rPr>
      </w:pPr>
      <w:hyperlink w:anchor="_Toc397780593" w:history="1">
        <w:r w:rsidR="000A5849" w:rsidRPr="00DE3785">
          <w:rPr>
            <w:rStyle w:val="Hyperlink"/>
            <w:rFonts w:cs="Arial"/>
            <w:noProof/>
            <w:sz w:val="22"/>
            <w:szCs w:val="22"/>
          </w:rPr>
          <w:t>Standards Need Analysis Template</w:t>
        </w:r>
        <w:r w:rsidR="000A5849" w:rsidRPr="00DE3785">
          <w:rPr>
            <w:rFonts w:cs="Arial"/>
            <w:noProof/>
            <w:webHidden/>
            <w:sz w:val="22"/>
            <w:szCs w:val="22"/>
          </w:rPr>
          <w:tab/>
        </w:r>
        <w:r w:rsidR="000A5849" w:rsidRPr="00DE3785">
          <w:rPr>
            <w:rFonts w:cs="Arial"/>
            <w:noProof/>
            <w:webHidden/>
            <w:sz w:val="22"/>
            <w:szCs w:val="22"/>
          </w:rPr>
          <w:fldChar w:fldCharType="begin"/>
        </w:r>
        <w:r w:rsidR="000A5849" w:rsidRPr="00DE3785">
          <w:rPr>
            <w:rFonts w:cs="Arial"/>
            <w:noProof/>
            <w:webHidden/>
            <w:sz w:val="22"/>
            <w:szCs w:val="22"/>
          </w:rPr>
          <w:instrText xml:space="preserve"> PAGEREF _Toc397780593 \h </w:instrText>
        </w:r>
        <w:r w:rsidR="000A5849" w:rsidRPr="00DE3785">
          <w:rPr>
            <w:rFonts w:cs="Arial"/>
            <w:noProof/>
            <w:webHidden/>
            <w:sz w:val="22"/>
            <w:szCs w:val="22"/>
          </w:rPr>
        </w:r>
        <w:r w:rsidR="000A5849" w:rsidRPr="00DE3785">
          <w:rPr>
            <w:rFonts w:cs="Arial"/>
            <w:noProof/>
            <w:webHidden/>
            <w:sz w:val="22"/>
            <w:szCs w:val="22"/>
          </w:rPr>
          <w:fldChar w:fldCharType="separate"/>
        </w:r>
        <w:r w:rsidR="00C27DCE">
          <w:rPr>
            <w:rFonts w:cs="Arial"/>
            <w:noProof/>
            <w:webHidden/>
            <w:sz w:val="22"/>
            <w:szCs w:val="22"/>
          </w:rPr>
          <w:t>4</w:t>
        </w:r>
        <w:r w:rsidR="000A5849" w:rsidRPr="00DE3785">
          <w:rPr>
            <w:rFonts w:cs="Arial"/>
            <w:noProof/>
            <w:webHidden/>
            <w:sz w:val="22"/>
            <w:szCs w:val="22"/>
          </w:rPr>
          <w:fldChar w:fldCharType="end"/>
        </w:r>
      </w:hyperlink>
    </w:p>
    <w:p w:rsidR="000A5849" w:rsidRPr="00DE3785" w:rsidRDefault="008868C0">
      <w:pPr>
        <w:pStyle w:val="TOC2"/>
        <w:rPr>
          <w:rFonts w:eastAsiaTheme="minorEastAsia" w:cs="Arial"/>
          <w:noProof/>
          <w:kern w:val="0"/>
          <w:sz w:val="22"/>
          <w:szCs w:val="22"/>
        </w:rPr>
      </w:pPr>
      <w:hyperlink w:anchor="_Toc397780594" w:history="1">
        <w:r w:rsidR="000A5849" w:rsidRPr="00DE3785">
          <w:rPr>
            <w:rStyle w:val="Hyperlink"/>
            <w:rFonts w:cs="Arial"/>
            <w:noProof/>
            <w:sz w:val="22"/>
            <w:szCs w:val="22"/>
          </w:rPr>
          <w:t>Associations – Assets – Abilities</w:t>
        </w:r>
        <w:r w:rsidR="000A5849" w:rsidRPr="00DE3785">
          <w:rPr>
            <w:rFonts w:cs="Arial"/>
            <w:noProof/>
            <w:webHidden/>
            <w:sz w:val="22"/>
            <w:szCs w:val="22"/>
          </w:rPr>
          <w:tab/>
        </w:r>
        <w:r w:rsidR="000A5849" w:rsidRPr="00DE3785">
          <w:rPr>
            <w:rFonts w:cs="Arial"/>
            <w:noProof/>
            <w:webHidden/>
            <w:sz w:val="22"/>
            <w:szCs w:val="22"/>
          </w:rPr>
          <w:fldChar w:fldCharType="begin"/>
        </w:r>
        <w:r w:rsidR="000A5849" w:rsidRPr="00DE3785">
          <w:rPr>
            <w:rFonts w:cs="Arial"/>
            <w:noProof/>
            <w:webHidden/>
            <w:sz w:val="22"/>
            <w:szCs w:val="22"/>
          </w:rPr>
          <w:instrText xml:space="preserve"> PAGEREF _Toc397780594 \h </w:instrText>
        </w:r>
        <w:r w:rsidR="000A5849" w:rsidRPr="00DE3785">
          <w:rPr>
            <w:rFonts w:cs="Arial"/>
            <w:noProof/>
            <w:webHidden/>
            <w:sz w:val="22"/>
            <w:szCs w:val="22"/>
          </w:rPr>
        </w:r>
        <w:r w:rsidR="000A5849" w:rsidRPr="00DE3785">
          <w:rPr>
            <w:rFonts w:cs="Arial"/>
            <w:noProof/>
            <w:webHidden/>
            <w:sz w:val="22"/>
            <w:szCs w:val="22"/>
          </w:rPr>
          <w:fldChar w:fldCharType="separate"/>
        </w:r>
        <w:r w:rsidR="00C27DCE">
          <w:rPr>
            <w:rFonts w:cs="Arial"/>
            <w:noProof/>
            <w:webHidden/>
            <w:sz w:val="22"/>
            <w:szCs w:val="22"/>
          </w:rPr>
          <w:t>4</w:t>
        </w:r>
        <w:r w:rsidR="000A5849" w:rsidRPr="00DE3785">
          <w:rPr>
            <w:rFonts w:cs="Arial"/>
            <w:noProof/>
            <w:webHidden/>
            <w:sz w:val="22"/>
            <w:szCs w:val="22"/>
          </w:rPr>
          <w:fldChar w:fldCharType="end"/>
        </w:r>
      </w:hyperlink>
    </w:p>
    <w:p w:rsidR="000A5849" w:rsidRPr="00DE3785" w:rsidRDefault="008868C0">
      <w:pPr>
        <w:pStyle w:val="TOC1"/>
        <w:tabs>
          <w:tab w:val="right" w:leader="dot" w:pos="7910"/>
        </w:tabs>
        <w:rPr>
          <w:rFonts w:eastAsiaTheme="minorEastAsia" w:cs="Arial"/>
          <w:noProof/>
          <w:kern w:val="0"/>
          <w:sz w:val="22"/>
          <w:szCs w:val="22"/>
        </w:rPr>
      </w:pPr>
      <w:hyperlink w:anchor="_Toc397780595" w:history="1">
        <w:r w:rsidR="000A5849" w:rsidRPr="00DE3785">
          <w:rPr>
            <w:rStyle w:val="Hyperlink"/>
            <w:rFonts w:cs="Arial"/>
            <w:noProof/>
            <w:sz w:val="22"/>
            <w:szCs w:val="22"/>
          </w:rPr>
          <w:t>What is complex text?</w:t>
        </w:r>
        <w:r w:rsidR="000A5849" w:rsidRPr="00DE3785">
          <w:rPr>
            <w:rFonts w:cs="Arial"/>
            <w:noProof/>
            <w:webHidden/>
            <w:sz w:val="22"/>
            <w:szCs w:val="22"/>
          </w:rPr>
          <w:tab/>
        </w:r>
        <w:r w:rsidR="000A5849" w:rsidRPr="00DE3785">
          <w:rPr>
            <w:rFonts w:cs="Arial"/>
            <w:noProof/>
            <w:webHidden/>
            <w:sz w:val="22"/>
            <w:szCs w:val="22"/>
          </w:rPr>
          <w:fldChar w:fldCharType="begin"/>
        </w:r>
        <w:r w:rsidR="000A5849" w:rsidRPr="00DE3785">
          <w:rPr>
            <w:rFonts w:cs="Arial"/>
            <w:noProof/>
            <w:webHidden/>
            <w:sz w:val="22"/>
            <w:szCs w:val="22"/>
          </w:rPr>
          <w:instrText xml:space="preserve"> PAGEREF _Toc397780595 \h </w:instrText>
        </w:r>
        <w:r w:rsidR="000A5849" w:rsidRPr="00DE3785">
          <w:rPr>
            <w:rFonts w:cs="Arial"/>
            <w:noProof/>
            <w:webHidden/>
            <w:sz w:val="22"/>
            <w:szCs w:val="22"/>
          </w:rPr>
        </w:r>
        <w:r w:rsidR="000A5849" w:rsidRPr="00DE3785">
          <w:rPr>
            <w:rFonts w:cs="Arial"/>
            <w:noProof/>
            <w:webHidden/>
            <w:sz w:val="22"/>
            <w:szCs w:val="22"/>
          </w:rPr>
          <w:fldChar w:fldCharType="separate"/>
        </w:r>
        <w:r w:rsidR="00C27DCE">
          <w:rPr>
            <w:rFonts w:cs="Arial"/>
            <w:noProof/>
            <w:webHidden/>
            <w:sz w:val="22"/>
            <w:szCs w:val="22"/>
          </w:rPr>
          <w:t>5</w:t>
        </w:r>
        <w:r w:rsidR="000A5849" w:rsidRPr="00DE3785">
          <w:rPr>
            <w:rFonts w:cs="Arial"/>
            <w:noProof/>
            <w:webHidden/>
            <w:sz w:val="22"/>
            <w:szCs w:val="22"/>
          </w:rPr>
          <w:fldChar w:fldCharType="end"/>
        </w:r>
      </w:hyperlink>
    </w:p>
    <w:p w:rsidR="000A5849" w:rsidRPr="00DE3785" w:rsidRDefault="008868C0">
      <w:pPr>
        <w:pStyle w:val="TOC1"/>
        <w:tabs>
          <w:tab w:val="right" w:leader="dot" w:pos="7910"/>
        </w:tabs>
        <w:rPr>
          <w:rFonts w:eastAsiaTheme="minorEastAsia" w:cs="Arial"/>
          <w:noProof/>
          <w:kern w:val="0"/>
          <w:sz w:val="22"/>
          <w:szCs w:val="22"/>
        </w:rPr>
      </w:pPr>
      <w:hyperlink w:anchor="_Toc397780596" w:history="1">
        <w:r w:rsidR="000A5849" w:rsidRPr="00DE3785">
          <w:rPr>
            <w:rStyle w:val="Hyperlink"/>
            <w:rFonts w:cs="Arial"/>
            <w:noProof/>
            <w:sz w:val="22"/>
            <w:szCs w:val="22"/>
          </w:rPr>
          <w:t>Determining Text Complexity</w:t>
        </w:r>
        <w:r w:rsidR="000A5849" w:rsidRPr="00DE3785">
          <w:rPr>
            <w:rFonts w:cs="Arial"/>
            <w:noProof/>
            <w:webHidden/>
            <w:sz w:val="22"/>
            <w:szCs w:val="22"/>
          </w:rPr>
          <w:tab/>
        </w:r>
        <w:r w:rsidR="000A5849" w:rsidRPr="00DE3785">
          <w:rPr>
            <w:rFonts w:cs="Arial"/>
            <w:noProof/>
            <w:webHidden/>
            <w:sz w:val="22"/>
            <w:szCs w:val="22"/>
          </w:rPr>
          <w:fldChar w:fldCharType="begin"/>
        </w:r>
        <w:r w:rsidR="000A5849" w:rsidRPr="00DE3785">
          <w:rPr>
            <w:rFonts w:cs="Arial"/>
            <w:noProof/>
            <w:webHidden/>
            <w:sz w:val="22"/>
            <w:szCs w:val="22"/>
          </w:rPr>
          <w:instrText xml:space="preserve"> PAGEREF _Toc397780596 \h </w:instrText>
        </w:r>
        <w:r w:rsidR="000A5849" w:rsidRPr="00DE3785">
          <w:rPr>
            <w:rFonts w:cs="Arial"/>
            <w:noProof/>
            <w:webHidden/>
            <w:sz w:val="22"/>
            <w:szCs w:val="22"/>
          </w:rPr>
        </w:r>
        <w:r w:rsidR="000A5849" w:rsidRPr="00DE3785">
          <w:rPr>
            <w:rFonts w:cs="Arial"/>
            <w:noProof/>
            <w:webHidden/>
            <w:sz w:val="22"/>
            <w:szCs w:val="22"/>
          </w:rPr>
          <w:fldChar w:fldCharType="separate"/>
        </w:r>
        <w:r w:rsidR="00C27DCE">
          <w:rPr>
            <w:rFonts w:cs="Arial"/>
            <w:noProof/>
            <w:webHidden/>
            <w:sz w:val="22"/>
            <w:szCs w:val="22"/>
          </w:rPr>
          <w:t>6</w:t>
        </w:r>
        <w:r w:rsidR="000A5849" w:rsidRPr="00DE3785">
          <w:rPr>
            <w:rFonts w:cs="Arial"/>
            <w:noProof/>
            <w:webHidden/>
            <w:sz w:val="22"/>
            <w:szCs w:val="22"/>
          </w:rPr>
          <w:fldChar w:fldCharType="end"/>
        </w:r>
      </w:hyperlink>
    </w:p>
    <w:p w:rsidR="000A5849" w:rsidRPr="00DE3785" w:rsidRDefault="008868C0">
      <w:pPr>
        <w:pStyle w:val="TOC1"/>
        <w:tabs>
          <w:tab w:val="right" w:leader="dot" w:pos="7910"/>
        </w:tabs>
        <w:rPr>
          <w:rFonts w:eastAsiaTheme="minorEastAsia" w:cs="Arial"/>
          <w:noProof/>
          <w:kern w:val="0"/>
          <w:sz w:val="22"/>
          <w:szCs w:val="22"/>
        </w:rPr>
      </w:pPr>
      <w:hyperlink w:anchor="_Toc397780597" w:history="1">
        <w:r w:rsidR="000A5849" w:rsidRPr="00DE3785">
          <w:rPr>
            <w:rStyle w:val="Hyperlink"/>
            <w:rFonts w:cs="Arial"/>
            <w:i/>
            <w:noProof/>
            <w:sz w:val="22"/>
            <w:szCs w:val="22"/>
          </w:rPr>
          <w:t>Sample Text</w:t>
        </w:r>
        <w:r w:rsidR="000A5849" w:rsidRPr="00DE3785">
          <w:rPr>
            <w:rFonts w:cs="Arial"/>
            <w:noProof/>
            <w:webHidden/>
            <w:sz w:val="22"/>
            <w:szCs w:val="22"/>
          </w:rPr>
          <w:tab/>
        </w:r>
        <w:r w:rsidR="000A5849" w:rsidRPr="00DE3785">
          <w:rPr>
            <w:rFonts w:cs="Arial"/>
            <w:noProof/>
            <w:webHidden/>
            <w:sz w:val="22"/>
            <w:szCs w:val="22"/>
          </w:rPr>
          <w:fldChar w:fldCharType="begin"/>
        </w:r>
        <w:r w:rsidR="000A5849" w:rsidRPr="00DE3785">
          <w:rPr>
            <w:rFonts w:cs="Arial"/>
            <w:noProof/>
            <w:webHidden/>
            <w:sz w:val="22"/>
            <w:szCs w:val="22"/>
          </w:rPr>
          <w:instrText xml:space="preserve"> PAGEREF _Toc397780597 \h </w:instrText>
        </w:r>
        <w:r w:rsidR="000A5849" w:rsidRPr="00DE3785">
          <w:rPr>
            <w:rFonts w:cs="Arial"/>
            <w:noProof/>
            <w:webHidden/>
            <w:sz w:val="22"/>
            <w:szCs w:val="22"/>
          </w:rPr>
        </w:r>
        <w:r w:rsidR="000A5849" w:rsidRPr="00DE3785">
          <w:rPr>
            <w:rFonts w:cs="Arial"/>
            <w:noProof/>
            <w:webHidden/>
            <w:sz w:val="22"/>
            <w:szCs w:val="22"/>
          </w:rPr>
          <w:fldChar w:fldCharType="separate"/>
        </w:r>
        <w:r w:rsidR="00C27DCE">
          <w:rPr>
            <w:rFonts w:cs="Arial"/>
            <w:noProof/>
            <w:webHidden/>
            <w:sz w:val="22"/>
            <w:szCs w:val="22"/>
          </w:rPr>
          <w:t>6</w:t>
        </w:r>
        <w:r w:rsidR="000A5849" w:rsidRPr="00DE3785">
          <w:rPr>
            <w:rFonts w:cs="Arial"/>
            <w:noProof/>
            <w:webHidden/>
            <w:sz w:val="22"/>
            <w:szCs w:val="22"/>
          </w:rPr>
          <w:fldChar w:fldCharType="end"/>
        </w:r>
      </w:hyperlink>
    </w:p>
    <w:p w:rsidR="000A5849" w:rsidRPr="00DE3785" w:rsidRDefault="008868C0">
      <w:pPr>
        <w:pStyle w:val="TOC1"/>
        <w:tabs>
          <w:tab w:val="right" w:leader="dot" w:pos="7910"/>
        </w:tabs>
        <w:rPr>
          <w:rFonts w:eastAsiaTheme="minorEastAsia" w:cs="Arial"/>
          <w:noProof/>
          <w:kern w:val="0"/>
          <w:sz w:val="22"/>
          <w:szCs w:val="22"/>
        </w:rPr>
      </w:pPr>
      <w:hyperlink w:anchor="_Toc397780598" w:history="1">
        <w:r w:rsidR="000A5849" w:rsidRPr="00DE3785">
          <w:rPr>
            <w:rStyle w:val="Hyperlink"/>
            <w:rFonts w:cs="Arial"/>
            <w:noProof/>
            <w:sz w:val="22"/>
            <w:szCs w:val="22"/>
          </w:rPr>
          <w:t>Reading Excerpts</w:t>
        </w:r>
        <w:r w:rsidR="000A5849" w:rsidRPr="00DE3785">
          <w:rPr>
            <w:rFonts w:cs="Arial"/>
            <w:noProof/>
            <w:webHidden/>
            <w:sz w:val="22"/>
            <w:szCs w:val="22"/>
          </w:rPr>
          <w:tab/>
        </w:r>
        <w:r w:rsidR="000A5849" w:rsidRPr="00DE3785">
          <w:rPr>
            <w:rFonts w:cs="Arial"/>
            <w:noProof/>
            <w:webHidden/>
            <w:sz w:val="22"/>
            <w:szCs w:val="22"/>
          </w:rPr>
          <w:fldChar w:fldCharType="begin"/>
        </w:r>
        <w:r w:rsidR="000A5849" w:rsidRPr="00DE3785">
          <w:rPr>
            <w:rFonts w:cs="Arial"/>
            <w:noProof/>
            <w:webHidden/>
            <w:sz w:val="22"/>
            <w:szCs w:val="22"/>
          </w:rPr>
          <w:instrText xml:space="preserve"> PAGEREF _Toc397780598 \h </w:instrText>
        </w:r>
        <w:r w:rsidR="000A5849" w:rsidRPr="00DE3785">
          <w:rPr>
            <w:rFonts w:cs="Arial"/>
            <w:noProof/>
            <w:webHidden/>
            <w:sz w:val="22"/>
            <w:szCs w:val="22"/>
          </w:rPr>
        </w:r>
        <w:r w:rsidR="000A5849" w:rsidRPr="00DE3785">
          <w:rPr>
            <w:rFonts w:cs="Arial"/>
            <w:noProof/>
            <w:webHidden/>
            <w:sz w:val="22"/>
            <w:szCs w:val="22"/>
          </w:rPr>
          <w:fldChar w:fldCharType="separate"/>
        </w:r>
        <w:r w:rsidR="00C27DCE">
          <w:rPr>
            <w:rFonts w:cs="Arial"/>
            <w:noProof/>
            <w:webHidden/>
            <w:sz w:val="22"/>
            <w:szCs w:val="22"/>
          </w:rPr>
          <w:t>8</w:t>
        </w:r>
        <w:r w:rsidR="000A5849" w:rsidRPr="00DE3785">
          <w:rPr>
            <w:rFonts w:cs="Arial"/>
            <w:noProof/>
            <w:webHidden/>
            <w:sz w:val="22"/>
            <w:szCs w:val="22"/>
          </w:rPr>
          <w:fldChar w:fldCharType="end"/>
        </w:r>
      </w:hyperlink>
    </w:p>
    <w:p w:rsidR="000A5849" w:rsidRPr="00DE3785" w:rsidRDefault="008868C0">
      <w:pPr>
        <w:pStyle w:val="TOC3"/>
        <w:tabs>
          <w:tab w:val="right" w:leader="dot" w:pos="7910"/>
        </w:tabs>
        <w:rPr>
          <w:rFonts w:eastAsiaTheme="minorEastAsia" w:cs="Arial"/>
          <w:noProof/>
          <w:kern w:val="0"/>
          <w:sz w:val="22"/>
          <w:szCs w:val="22"/>
        </w:rPr>
      </w:pPr>
      <w:hyperlink w:anchor="_Toc397780599" w:history="1">
        <w:r w:rsidR="000A5849" w:rsidRPr="00DE3785">
          <w:rPr>
            <w:rStyle w:val="Hyperlink"/>
            <w:rFonts w:cs="Arial"/>
            <w:i/>
            <w:noProof/>
            <w:sz w:val="22"/>
            <w:szCs w:val="22"/>
          </w:rPr>
          <w:t>Excerpt 1</w:t>
        </w:r>
        <w:r w:rsidR="000A5849" w:rsidRPr="00DE3785">
          <w:rPr>
            <w:rFonts w:cs="Arial"/>
            <w:noProof/>
            <w:webHidden/>
            <w:sz w:val="22"/>
            <w:szCs w:val="22"/>
          </w:rPr>
          <w:tab/>
        </w:r>
        <w:r w:rsidR="000A5849" w:rsidRPr="00DE3785">
          <w:rPr>
            <w:rFonts w:cs="Arial"/>
            <w:noProof/>
            <w:webHidden/>
            <w:sz w:val="22"/>
            <w:szCs w:val="22"/>
          </w:rPr>
          <w:fldChar w:fldCharType="begin"/>
        </w:r>
        <w:r w:rsidR="000A5849" w:rsidRPr="00DE3785">
          <w:rPr>
            <w:rFonts w:cs="Arial"/>
            <w:noProof/>
            <w:webHidden/>
            <w:sz w:val="22"/>
            <w:szCs w:val="22"/>
          </w:rPr>
          <w:instrText xml:space="preserve"> PAGEREF _Toc397780599 \h </w:instrText>
        </w:r>
        <w:r w:rsidR="000A5849" w:rsidRPr="00DE3785">
          <w:rPr>
            <w:rFonts w:cs="Arial"/>
            <w:noProof/>
            <w:webHidden/>
            <w:sz w:val="22"/>
            <w:szCs w:val="22"/>
          </w:rPr>
        </w:r>
        <w:r w:rsidR="000A5849" w:rsidRPr="00DE3785">
          <w:rPr>
            <w:rFonts w:cs="Arial"/>
            <w:noProof/>
            <w:webHidden/>
            <w:sz w:val="22"/>
            <w:szCs w:val="22"/>
          </w:rPr>
          <w:fldChar w:fldCharType="separate"/>
        </w:r>
        <w:r w:rsidR="00C27DCE">
          <w:rPr>
            <w:rFonts w:cs="Arial"/>
            <w:noProof/>
            <w:webHidden/>
            <w:sz w:val="22"/>
            <w:szCs w:val="22"/>
          </w:rPr>
          <w:t>8</w:t>
        </w:r>
        <w:r w:rsidR="000A5849" w:rsidRPr="00DE3785">
          <w:rPr>
            <w:rFonts w:cs="Arial"/>
            <w:noProof/>
            <w:webHidden/>
            <w:sz w:val="22"/>
            <w:szCs w:val="22"/>
          </w:rPr>
          <w:fldChar w:fldCharType="end"/>
        </w:r>
      </w:hyperlink>
    </w:p>
    <w:p w:rsidR="000A5849" w:rsidRPr="00DE3785" w:rsidRDefault="008868C0">
      <w:pPr>
        <w:pStyle w:val="TOC3"/>
        <w:tabs>
          <w:tab w:val="right" w:leader="dot" w:pos="7910"/>
        </w:tabs>
        <w:rPr>
          <w:rFonts w:eastAsiaTheme="minorEastAsia" w:cs="Arial"/>
          <w:noProof/>
          <w:kern w:val="0"/>
          <w:sz w:val="22"/>
          <w:szCs w:val="22"/>
        </w:rPr>
      </w:pPr>
      <w:hyperlink w:anchor="_Toc397780600" w:history="1">
        <w:r w:rsidR="000A5849" w:rsidRPr="00DE3785">
          <w:rPr>
            <w:rStyle w:val="Hyperlink"/>
            <w:rFonts w:cs="Arial"/>
            <w:i/>
            <w:noProof/>
            <w:sz w:val="22"/>
            <w:szCs w:val="22"/>
          </w:rPr>
          <w:t>Excerpt 2</w:t>
        </w:r>
        <w:r w:rsidR="000A5849" w:rsidRPr="00DE3785">
          <w:rPr>
            <w:rFonts w:cs="Arial"/>
            <w:noProof/>
            <w:webHidden/>
            <w:sz w:val="22"/>
            <w:szCs w:val="22"/>
          </w:rPr>
          <w:tab/>
        </w:r>
        <w:r w:rsidR="000A5849" w:rsidRPr="00DE3785">
          <w:rPr>
            <w:rFonts w:cs="Arial"/>
            <w:noProof/>
            <w:webHidden/>
            <w:sz w:val="22"/>
            <w:szCs w:val="22"/>
          </w:rPr>
          <w:fldChar w:fldCharType="begin"/>
        </w:r>
        <w:r w:rsidR="000A5849" w:rsidRPr="00DE3785">
          <w:rPr>
            <w:rFonts w:cs="Arial"/>
            <w:noProof/>
            <w:webHidden/>
            <w:sz w:val="22"/>
            <w:szCs w:val="22"/>
          </w:rPr>
          <w:instrText xml:space="preserve"> PAGEREF _Toc397780600 \h </w:instrText>
        </w:r>
        <w:r w:rsidR="000A5849" w:rsidRPr="00DE3785">
          <w:rPr>
            <w:rFonts w:cs="Arial"/>
            <w:noProof/>
            <w:webHidden/>
            <w:sz w:val="22"/>
            <w:szCs w:val="22"/>
          </w:rPr>
        </w:r>
        <w:r w:rsidR="000A5849" w:rsidRPr="00DE3785">
          <w:rPr>
            <w:rFonts w:cs="Arial"/>
            <w:noProof/>
            <w:webHidden/>
            <w:sz w:val="22"/>
            <w:szCs w:val="22"/>
          </w:rPr>
          <w:fldChar w:fldCharType="separate"/>
        </w:r>
        <w:r w:rsidR="00C27DCE">
          <w:rPr>
            <w:rFonts w:cs="Arial"/>
            <w:noProof/>
            <w:webHidden/>
            <w:sz w:val="22"/>
            <w:szCs w:val="22"/>
          </w:rPr>
          <w:t>8</w:t>
        </w:r>
        <w:r w:rsidR="000A5849" w:rsidRPr="00DE3785">
          <w:rPr>
            <w:rFonts w:cs="Arial"/>
            <w:noProof/>
            <w:webHidden/>
            <w:sz w:val="22"/>
            <w:szCs w:val="22"/>
          </w:rPr>
          <w:fldChar w:fldCharType="end"/>
        </w:r>
      </w:hyperlink>
    </w:p>
    <w:p w:rsidR="000A5849" w:rsidRPr="00DE3785" w:rsidRDefault="008868C0">
      <w:pPr>
        <w:pStyle w:val="TOC3"/>
        <w:tabs>
          <w:tab w:val="right" w:leader="dot" w:pos="7910"/>
        </w:tabs>
        <w:rPr>
          <w:rFonts w:eastAsiaTheme="minorEastAsia" w:cs="Arial"/>
          <w:noProof/>
          <w:kern w:val="0"/>
          <w:sz w:val="22"/>
          <w:szCs w:val="22"/>
        </w:rPr>
      </w:pPr>
      <w:hyperlink w:anchor="_Toc397780601" w:history="1">
        <w:r w:rsidR="000A5849" w:rsidRPr="00DE3785">
          <w:rPr>
            <w:rStyle w:val="Hyperlink"/>
            <w:rFonts w:cs="Arial"/>
            <w:i/>
            <w:noProof/>
            <w:sz w:val="22"/>
            <w:szCs w:val="22"/>
          </w:rPr>
          <w:t>Excerpt 3</w:t>
        </w:r>
        <w:r w:rsidR="000A5849" w:rsidRPr="00DE3785">
          <w:rPr>
            <w:rFonts w:cs="Arial"/>
            <w:noProof/>
            <w:webHidden/>
            <w:sz w:val="22"/>
            <w:szCs w:val="22"/>
          </w:rPr>
          <w:tab/>
        </w:r>
        <w:r w:rsidR="000A5849" w:rsidRPr="00DE3785">
          <w:rPr>
            <w:rFonts w:cs="Arial"/>
            <w:noProof/>
            <w:webHidden/>
            <w:sz w:val="22"/>
            <w:szCs w:val="22"/>
          </w:rPr>
          <w:fldChar w:fldCharType="begin"/>
        </w:r>
        <w:r w:rsidR="000A5849" w:rsidRPr="00DE3785">
          <w:rPr>
            <w:rFonts w:cs="Arial"/>
            <w:noProof/>
            <w:webHidden/>
            <w:sz w:val="22"/>
            <w:szCs w:val="22"/>
          </w:rPr>
          <w:instrText xml:space="preserve"> PAGEREF _Toc397780601 \h </w:instrText>
        </w:r>
        <w:r w:rsidR="000A5849" w:rsidRPr="00DE3785">
          <w:rPr>
            <w:rFonts w:cs="Arial"/>
            <w:noProof/>
            <w:webHidden/>
            <w:sz w:val="22"/>
            <w:szCs w:val="22"/>
          </w:rPr>
        </w:r>
        <w:r w:rsidR="000A5849" w:rsidRPr="00DE3785">
          <w:rPr>
            <w:rFonts w:cs="Arial"/>
            <w:noProof/>
            <w:webHidden/>
            <w:sz w:val="22"/>
            <w:szCs w:val="22"/>
          </w:rPr>
          <w:fldChar w:fldCharType="separate"/>
        </w:r>
        <w:r w:rsidR="00C27DCE">
          <w:rPr>
            <w:rFonts w:cs="Arial"/>
            <w:noProof/>
            <w:webHidden/>
            <w:sz w:val="22"/>
            <w:szCs w:val="22"/>
          </w:rPr>
          <w:t>9</w:t>
        </w:r>
        <w:r w:rsidR="000A5849" w:rsidRPr="00DE3785">
          <w:rPr>
            <w:rFonts w:cs="Arial"/>
            <w:noProof/>
            <w:webHidden/>
            <w:sz w:val="22"/>
            <w:szCs w:val="22"/>
          </w:rPr>
          <w:fldChar w:fldCharType="end"/>
        </w:r>
      </w:hyperlink>
    </w:p>
    <w:p w:rsidR="000A5849" w:rsidRPr="00DE3785" w:rsidRDefault="008868C0">
      <w:pPr>
        <w:pStyle w:val="TOC3"/>
        <w:tabs>
          <w:tab w:val="right" w:leader="dot" w:pos="7910"/>
        </w:tabs>
        <w:rPr>
          <w:rFonts w:eastAsiaTheme="minorEastAsia" w:cs="Arial"/>
          <w:noProof/>
          <w:kern w:val="0"/>
          <w:sz w:val="22"/>
          <w:szCs w:val="22"/>
        </w:rPr>
      </w:pPr>
      <w:hyperlink w:anchor="_Toc397780602" w:history="1">
        <w:r w:rsidR="000A5849" w:rsidRPr="00DE3785">
          <w:rPr>
            <w:rStyle w:val="Hyperlink"/>
            <w:rFonts w:cs="Arial"/>
            <w:i/>
            <w:noProof/>
            <w:sz w:val="22"/>
            <w:szCs w:val="22"/>
          </w:rPr>
          <w:t>Excerpt 4</w:t>
        </w:r>
        <w:r w:rsidR="000A5849" w:rsidRPr="00DE3785">
          <w:rPr>
            <w:rFonts w:cs="Arial"/>
            <w:noProof/>
            <w:webHidden/>
            <w:sz w:val="22"/>
            <w:szCs w:val="22"/>
          </w:rPr>
          <w:tab/>
        </w:r>
        <w:r w:rsidR="000A5849" w:rsidRPr="00DE3785">
          <w:rPr>
            <w:rFonts w:cs="Arial"/>
            <w:noProof/>
            <w:webHidden/>
            <w:sz w:val="22"/>
            <w:szCs w:val="22"/>
          </w:rPr>
          <w:fldChar w:fldCharType="begin"/>
        </w:r>
        <w:r w:rsidR="000A5849" w:rsidRPr="00DE3785">
          <w:rPr>
            <w:rFonts w:cs="Arial"/>
            <w:noProof/>
            <w:webHidden/>
            <w:sz w:val="22"/>
            <w:szCs w:val="22"/>
          </w:rPr>
          <w:instrText xml:space="preserve"> PAGEREF _Toc397780602 \h </w:instrText>
        </w:r>
        <w:r w:rsidR="000A5849" w:rsidRPr="00DE3785">
          <w:rPr>
            <w:rFonts w:cs="Arial"/>
            <w:noProof/>
            <w:webHidden/>
            <w:sz w:val="22"/>
            <w:szCs w:val="22"/>
          </w:rPr>
        </w:r>
        <w:r w:rsidR="000A5849" w:rsidRPr="00DE3785">
          <w:rPr>
            <w:rFonts w:cs="Arial"/>
            <w:noProof/>
            <w:webHidden/>
            <w:sz w:val="22"/>
            <w:szCs w:val="22"/>
          </w:rPr>
          <w:fldChar w:fldCharType="separate"/>
        </w:r>
        <w:r w:rsidR="00C27DCE">
          <w:rPr>
            <w:rFonts w:cs="Arial"/>
            <w:noProof/>
            <w:webHidden/>
            <w:sz w:val="22"/>
            <w:szCs w:val="22"/>
          </w:rPr>
          <w:t>9</w:t>
        </w:r>
        <w:r w:rsidR="000A5849" w:rsidRPr="00DE3785">
          <w:rPr>
            <w:rFonts w:cs="Arial"/>
            <w:noProof/>
            <w:webHidden/>
            <w:sz w:val="22"/>
            <w:szCs w:val="22"/>
          </w:rPr>
          <w:fldChar w:fldCharType="end"/>
        </w:r>
      </w:hyperlink>
    </w:p>
    <w:p w:rsidR="000A5849" w:rsidRPr="00DE3785" w:rsidRDefault="008868C0">
      <w:pPr>
        <w:pStyle w:val="TOC3"/>
        <w:tabs>
          <w:tab w:val="right" w:leader="dot" w:pos="7910"/>
        </w:tabs>
        <w:rPr>
          <w:rFonts w:eastAsiaTheme="minorEastAsia" w:cs="Arial"/>
          <w:noProof/>
          <w:kern w:val="0"/>
          <w:sz w:val="22"/>
          <w:szCs w:val="22"/>
        </w:rPr>
      </w:pPr>
      <w:hyperlink w:anchor="_Toc397780603" w:history="1">
        <w:r w:rsidR="000A5849" w:rsidRPr="00DE3785">
          <w:rPr>
            <w:rStyle w:val="Hyperlink"/>
            <w:rFonts w:cs="Arial"/>
            <w:i/>
            <w:noProof/>
            <w:sz w:val="22"/>
            <w:szCs w:val="22"/>
          </w:rPr>
          <w:t>Excerpt 5</w:t>
        </w:r>
        <w:r w:rsidR="000A5849" w:rsidRPr="00DE3785">
          <w:rPr>
            <w:rFonts w:cs="Arial"/>
            <w:noProof/>
            <w:webHidden/>
            <w:sz w:val="22"/>
            <w:szCs w:val="22"/>
          </w:rPr>
          <w:tab/>
        </w:r>
        <w:r w:rsidR="000A5849" w:rsidRPr="00DE3785">
          <w:rPr>
            <w:rFonts w:cs="Arial"/>
            <w:noProof/>
            <w:webHidden/>
            <w:sz w:val="22"/>
            <w:szCs w:val="22"/>
          </w:rPr>
          <w:fldChar w:fldCharType="begin"/>
        </w:r>
        <w:r w:rsidR="000A5849" w:rsidRPr="00DE3785">
          <w:rPr>
            <w:rFonts w:cs="Arial"/>
            <w:noProof/>
            <w:webHidden/>
            <w:sz w:val="22"/>
            <w:szCs w:val="22"/>
          </w:rPr>
          <w:instrText xml:space="preserve"> PAGEREF _Toc397780603 \h </w:instrText>
        </w:r>
        <w:r w:rsidR="000A5849" w:rsidRPr="00DE3785">
          <w:rPr>
            <w:rFonts w:cs="Arial"/>
            <w:noProof/>
            <w:webHidden/>
            <w:sz w:val="22"/>
            <w:szCs w:val="22"/>
          </w:rPr>
        </w:r>
        <w:r w:rsidR="000A5849" w:rsidRPr="00DE3785">
          <w:rPr>
            <w:rFonts w:cs="Arial"/>
            <w:noProof/>
            <w:webHidden/>
            <w:sz w:val="22"/>
            <w:szCs w:val="22"/>
          </w:rPr>
          <w:fldChar w:fldCharType="separate"/>
        </w:r>
        <w:r w:rsidR="00C27DCE">
          <w:rPr>
            <w:rFonts w:cs="Arial"/>
            <w:noProof/>
            <w:webHidden/>
            <w:sz w:val="22"/>
            <w:szCs w:val="22"/>
          </w:rPr>
          <w:t>10</w:t>
        </w:r>
        <w:r w:rsidR="000A5849" w:rsidRPr="00DE3785">
          <w:rPr>
            <w:rFonts w:cs="Arial"/>
            <w:noProof/>
            <w:webHidden/>
            <w:sz w:val="22"/>
            <w:szCs w:val="22"/>
          </w:rPr>
          <w:fldChar w:fldCharType="end"/>
        </w:r>
      </w:hyperlink>
    </w:p>
    <w:p w:rsidR="000A5849" w:rsidRPr="00DE3785" w:rsidRDefault="008868C0">
      <w:pPr>
        <w:pStyle w:val="TOC3"/>
        <w:tabs>
          <w:tab w:val="right" w:leader="dot" w:pos="7910"/>
        </w:tabs>
        <w:rPr>
          <w:rFonts w:eastAsiaTheme="minorEastAsia" w:cs="Arial"/>
          <w:noProof/>
          <w:kern w:val="0"/>
          <w:sz w:val="22"/>
          <w:szCs w:val="22"/>
        </w:rPr>
      </w:pPr>
      <w:hyperlink w:anchor="_Toc397780604" w:history="1">
        <w:r w:rsidR="000A5849" w:rsidRPr="00DE3785">
          <w:rPr>
            <w:rStyle w:val="Hyperlink"/>
            <w:rFonts w:cs="Arial"/>
            <w:i/>
            <w:noProof/>
            <w:sz w:val="22"/>
            <w:szCs w:val="22"/>
          </w:rPr>
          <w:t>Excerpt 6</w:t>
        </w:r>
        <w:r w:rsidR="000A5849" w:rsidRPr="00DE3785">
          <w:rPr>
            <w:rFonts w:cs="Arial"/>
            <w:noProof/>
            <w:webHidden/>
            <w:sz w:val="22"/>
            <w:szCs w:val="22"/>
          </w:rPr>
          <w:tab/>
        </w:r>
        <w:r w:rsidR="000A5849" w:rsidRPr="00DE3785">
          <w:rPr>
            <w:rFonts w:cs="Arial"/>
            <w:noProof/>
            <w:webHidden/>
            <w:sz w:val="22"/>
            <w:szCs w:val="22"/>
          </w:rPr>
          <w:fldChar w:fldCharType="begin"/>
        </w:r>
        <w:r w:rsidR="000A5849" w:rsidRPr="00DE3785">
          <w:rPr>
            <w:rFonts w:cs="Arial"/>
            <w:noProof/>
            <w:webHidden/>
            <w:sz w:val="22"/>
            <w:szCs w:val="22"/>
          </w:rPr>
          <w:instrText xml:space="preserve"> PAGEREF _Toc397780604 \h </w:instrText>
        </w:r>
        <w:r w:rsidR="000A5849" w:rsidRPr="00DE3785">
          <w:rPr>
            <w:rFonts w:cs="Arial"/>
            <w:noProof/>
            <w:webHidden/>
            <w:sz w:val="22"/>
            <w:szCs w:val="22"/>
          </w:rPr>
        </w:r>
        <w:r w:rsidR="000A5849" w:rsidRPr="00DE3785">
          <w:rPr>
            <w:rFonts w:cs="Arial"/>
            <w:noProof/>
            <w:webHidden/>
            <w:sz w:val="22"/>
            <w:szCs w:val="22"/>
          </w:rPr>
          <w:fldChar w:fldCharType="separate"/>
        </w:r>
        <w:r w:rsidR="00C27DCE">
          <w:rPr>
            <w:rFonts w:cs="Arial"/>
            <w:noProof/>
            <w:webHidden/>
            <w:sz w:val="22"/>
            <w:szCs w:val="22"/>
          </w:rPr>
          <w:t>11</w:t>
        </w:r>
        <w:r w:rsidR="000A5849" w:rsidRPr="00DE3785">
          <w:rPr>
            <w:rFonts w:cs="Arial"/>
            <w:noProof/>
            <w:webHidden/>
            <w:sz w:val="22"/>
            <w:szCs w:val="22"/>
          </w:rPr>
          <w:fldChar w:fldCharType="end"/>
        </w:r>
      </w:hyperlink>
    </w:p>
    <w:p w:rsidR="000A5849" w:rsidRPr="00DE3785" w:rsidRDefault="008868C0">
      <w:pPr>
        <w:pStyle w:val="TOC1"/>
        <w:tabs>
          <w:tab w:val="right" w:leader="dot" w:pos="7910"/>
        </w:tabs>
        <w:rPr>
          <w:rFonts w:eastAsiaTheme="minorEastAsia" w:cs="Arial"/>
          <w:noProof/>
          <w:kern w:val="0"/>
          <w:sz w:val="22"/>
          <w:szCs w:val="22"/>
        </w:rPr>
      </w:pPr>
      <w:hyperlink w:anchor="_Toc397780605" w:history="1">
        <w:r w:rsidR="000A5849" w:rsidRPr="00DE3785">
          <w:rPr>
            <w:rStyle w:val="Hyperlink"/>
            <w:rFonts w:cs="Arial"/>
            <w:noProof/>
            <w:sz w:val="22"/>
            <w:szCs w:val="22"/>
          </w:rPr>
          <w:t>The Necessity of Text Complexity: Implications for the ABE/ASE Classroom</w:t>
        </w:r>
        <w:r w:rsidR="000A5849" w:rsidRPr="00DE3785">
          <w:rPr>
            <w:rFonts w:cs="Arial"/>
            <w:noProof/>
            <w:webHidden/>
            <w:sz w:val="22"/>
            <w:szCs w:val="22"/>
          </w:rPr>
          <w:tab/>
        </w:r>
        <w:r w:rsidR="000A5849" w:rsidRPr="00DE3785">
          <w:rPr>
            <w:rFonts w:cs="Arial"/>
            <w:noProof/>
            <w:webHidden/>
            <w:sz w:val="22"/>
            <w:szCs w:val="22"/>
          </w:rPr>
          <w:fldChar w:fldCharType="begin"/>
        </w:r>
        <w:r w:rsidR="000A5849" w:rsidRPr="00DE3785">
          <w:rPr>
            <w:rFonts w:cs="Arial"/>
            <w:noProof/>
            <w:webHidden/>
            <w:sz w:val="22"/>
            <w:szCs w:val="22"/>
          </w:rPr>
          <w:instrText xml:space="preserve"> PAGEREF _Toc397780605 \h </w:instrText>
        </w:r>
        <w:r w:rsidR="000A5849" w:rsidRPr="00DE3785">
          <w:rPr>
            <w:rFonts w:cs="Arial"/>
            <w:noProof/>
            <w:webHidden/>
            <w:sz w:val="22"/>
            <w:szCs w:val="22"/>
          </w:rPr>
        </w:r>
        <w:r w:rsidR="000A5849" w:rsidRPr="00DE3785">
          <w:rPr>
            <w:rFonts w:cs="Arial"/>
            <w:noProof/>
            <w:webHidden/>
            <w:sz w:val="22"/>
            <w:szCs w:val="22"/>
          </w:rPr>
          <w:fldChar w:fldCharType="separate"/>
        </w:r>
        <w:r w:rsidR="00C27DCE">
          <w:rPr>
            <w:rFonts w:cs="Arial"/>
            <w:noProof/>
            <w:webHidden/>
            <w:sz w:val="22"/>
            <w:szCs w:val="22"/>
          </w:rPr>
          <w:t>13</w:t>
        </w:r>
        <w:r w:rsidR="000A5849" w:rsidRPr="00DE3785">
          <w:rPr>
            <w:rFonts w:cs="Arial"/>
            <w:noProof/>
            <w:webHidden/>
            <w:sz w:val="22"/>
            <w:szCs w:val="22"/>
          </w:rPr>
          <w:fldChar w:fldCharType="end"/>
        </w:r>
      </w:hyperlink>
    </w:p>
    <w:p w:rsidR="000A5849" w:rsidRPr="00DE3785" w:rsidRDefault="008868C0">
      <w:pPr>
        <w:pStyle w:val="TOC1"/>
        <w:tabs>
          <w:tab w:val="right" w:leader="dot" w:pos="7910"/>
        </w:tabs>
        <w:rPr>
          <w:rFonts w:eastAsiaTheme="minorEastAsia" w:cs="Arial"/>
          <w:noProof/>
          <w:kern w:val="0"/>
          <w:sz w:val="22"/>
          <w:szCs w:val="22"/>
        </w:rPr>
      </w:pPr>
      <w:hyperlink w:anchor="_Toc397780606" w:history="1">
        <w:r w:rsidR="000A5849" w:rsidRPr="00DE3785">
          <w:rPr>
            <w:rStyle w:val="Hyperlink"/>
            <w:rFonts w:cs="Arial"/>
            <w:noProof/>
            <w:sz w:val="22"/>
            <w:szCs w:val="22"/>
          </w:rPr>
          <w:t>Text-Dependent Question Types</w:t>
        </w:r>
        <w:r w:rsidR="000A5849" w:rsidRPr="00DE3785">
          <w:rPr>
            <w:rFonts w:cs="Arial"/>
            <w:noProof/>
            <w:webHidden/>
            <w:sz w:val="22"/>
            <w:szCs w:val="22"/>
          </w:rPr>
          <w:tab/>
        </w:r>
        <w:r w:rsidR="000A5849" w:rsidRPr="00DE3785">
          <w:rPr>
            <w:rFonts w:cs="Arial"/>
            <w:noProof/>
            <w:webHidden/>
            <w:sz w:val="22"/>
            <w:szCs w:val="22"/>
          </w:rPr>
          <w:fldChar w:fldCharType="begin"/>
        </w:r>
        <w:r w:rsidR="000A5849" w:rsidRPr="00DE3785">
          <w:rPr>
            <w:rFonts w:cs="Arial"/>
            <w:noProof/>
            <w:webHidden/>
            <w:sz w:val="22"/>
            <w:szCs w:val="22"/>
          </w:rPr>
          <w:instrText xml:space="preserve"> PAGEREF _Toc397780606 \h </w:instrText>
        </w:r>
        <w:r w:rsidR="000A5849" w:rsidRPr="00DE3785">
          <w:rPr>
            <w:rFonts w:cs="Arial"/>
            <w:noProof/>
            <w:webHidden/>
            <w:sz w:val="22"/>
            <w:szCs w:val="22"/>
          </w:rPr>
        </w:r>
        <w:r w:rsidR="000A5849" w:rsidRPr="00DE3785">
          <w:rPr>
            <w:rFonts w:cs="Arial"/>
            <w:noProof/>
            <w:webHidden/>
            <w:sz w:val="22"/>
            <w:szCs w:val="22"/>
          </w:rPr>
          <w:fldChar w:fldCharType="separate"/>
        </w:r>
        <w:r w:rsidR="00C27DCE">
          <w:rPr>
            <w:rFonts w:cs="Arial"/>
            <w:noProof/>
            <w:webHidden/>
            <w:sz w:val="22"/>
            <w:szCs w:val="22"/>
          </w:rPr>
          <w:t>14</w:t>
        </w:r>
        <w:r w:rsidR="000A5849" w:rsidRPr="00DE3785">
          <w:rPr>
            <w:rFonts w:cs="Arial"/>
            <w:noProof/>
            <w:webHidden/>
            <w:sz w:val="22"/>
            <w:szCs w:val="22"/>
          </w:rPr>
          <w:fldChar w:fldCharType="end"/>
        </w:r>
      </w:hyperlink>
    </w:p>
    <w:p w:rsidR="000A5849" w:rsidRPr="00DE3785" w:rsidRDefault="008868C0">
      <w:pPr>
        <w:pStyle w:val="TOC1"/>
        <w:tabs>
          <w:tab w:val="right" w:leader="dot" w:pos="7910"/>
        </w:tabs>
        <w:rPr>
          <w:rFonts w:eastAsiaTheme="minorEastAsia" w:cs="Arial"/>
          <w:noProof/>
          <w:kern w:val="0"/>
          <w:sz w:val="22"/>
          <w:szCs w:val="22"/>
        </w:rPr>
      </w:pPr>
      <w:hyperlink w:anchor="_Toc397780607" w:history="1">
        <w:r w:rsidR="000A5849" w:rsidRPr="00DE3785">
          <w:rPr>
            <w:rStyle w:val="Hyperlink"/>
            <w:rFonts w:cs="Arial"/>
            <w:noProof/>
            <w:sz w:val="22"/>
            <w:szCs w:val="22"/>
          </w:rPr>
          <w:t>Guide to Creating Text-Dependent Questions</w:t>
        </w:r>
        <w:r w:rsidR="000A5849" w:rsidRPr="00DE3785">
          <w:rPr>
            <w:rFonts w:cs="Arial"/>
            <w:noProof/>
            <w:webHidden/>
            <w:sz w:val="22"/>
            <w:szCs w:val="22"/>
          </w:rPr>
          <w:tab/>
        </w:r>
        <w:r w:rsidR="000A5849" w:rsidRPr="00DE3785">
          <w:rPr>
            <w:rFonts w:cs="Arial"/>
            <w:noProof/>
            <w:webHidden/>
            <w:sz w:val="22"/>
            <w:szCs w:val="22"/>
          </w:rPr>
          <w:fldChar w:fldCharType="begin"/>
        </w:r>
        <w:r w:rsidR="000A5849" w:rsidRPr="00DE3785">
          <w:rPr>
            <w:rFonts w:cs="Arial"/>
            <w:noProof/>
            <w:webHidden/>
            <w:sz w:val="22"/>
            <w:szCs w:val="22"/>
          </w:rPr>
          <w:instrText xml:space="preserve"> PAGEREF _Toc397780607 \h </w:instrText>
        </w:r>
        <w:r w:rsidR="000A5849" w:rsidRPr="00DE3785">
          <w:rPr>
            <w:rFonts w:cs="Arial"/>
            <w:noProof/>
            <w:webHidden/>
            <w:sz w:val="22"/>
            <w:szCs w:val="22"/>
          </w:rPr>
        </w:r>
        <w:r w:rsidR="000A5849" w:rsidRPr="00DE3785">
          <w:rPr>
            <w:rFonts w:cs="Arial"/>
            <w:noProof/>
            <w:webHidden/>
            <w:sz w:val="22"/>
            <w:szCs w:val="22"/>
          </w:rPr>
          <w:fldChar w:fldCharType="separate"/>
        </w:r>
        <w:r w:rsidR="00C27DCE">
          <w:rPr>
            <w:rFonts w:cs="Arial"/>
            <w:noProof/>
            <w:webHidden/>
            <w:sz w:val="22"/>
            <w:szCs w:val="22"/>
          </w:rPr>
          <w:t>15</w:t>
        </w:r>
        <w:r w:rsidR="000A5849" w:rsidRPr="00DE3785">
          <w:rPr>
            <w:rFonts w:cs="Arial"/>
            <w:noProof/>
            <w:webHidden/>
            <w:sz w:val="22"/>
            <w:szCs w:val="22"/>
          </w:rPr>
          <w:fldChar w:fldCharType="end"/>
        </w:r>
      </w:hyperlink>
    </w:p>
    <w:p w:rsidR="000A5849" w:rsidRPr="00DE3785" w:rsidRDefault="008868C0">
      <w:pPr>
        <w:pStyle w:val="TOC1"/>
        <w:tabs>
          <w:tab w:val="right" w:leader="dot" w:pos="7910"/>
        </w:tabs>
        <w:rPr>
          <w:rFonts w:eastAsiaTheme="minorEastAsia" w:cs="Arial"/>
          <w:noProof/>
          <w:kern w:val="0"/>
          <w:sz w:val="22"/>
          <w:szCs w:val="22"/>
        </w:rPr>
      </w:pPr>
      <w:hyperlink w:anchor="_Toc397780608" w:history="1">
        <w:r w:rsidR="000A5849" w:rsidRPr="00DE3785">
          <w:rPr>
            <w:rStyle w:val="Hyperlink"/>
            <w:rFonts w:cs="Arial"/>
            <w:noProof/>
            <w:sz w:val="22"/>
            <w:szCs w:val="22"/>
          </w:rPr>
          <w:t>Progression of Text-Dependent Questions</w:t>
        </w:r>
        <w:r w:rsidR="000A5849" w:rsidRPr="00DE3785">
          <w:rPr>
            <w:rFonts w:cs="Arial"/>
            <w:noProof/>
            <w:webHidden/>
            <w:sz w:val="22"/>
            <w:szCs w:val="22"/>
          </w:rPr>
          <w:tab/>
        </w:r>
        <w:r w:rsidR="000A5849" w:rsidRPr="00DE3785">
          <w:rPr>
            <w:rFonts w:cs="Arial"/>
            <w:noProof/>
            <w:webHidden/>
            <w:sz w:val="22"/>
            <w:szCs w:val="22"/>
          </w:rPr>
          <w:fldChar w:fldCharType="begin"/>
        </w:r>
        <w:r w:rsidR="000A5849" w:rsidRPr="00DE3785">
          <w:rPr>
            <w:rFonts w:cs="Arial"/>
            <w:noProof/>
            <w:webHidden/>
            <w:sz w:val="22"/>
            <w:szCs w:val="22"/>
          </w:rPr>
          <w:instrText xml:space="preserve"> PAGEREF _Toc397780608 \h </w:instrText>
        </w:r>
        <w:r w:rsidR="000A5849" w:rsidRPr="00DE3785">
          <w:rPr>
            <w:rFonts w:cs="Arial"/>
            <w:noProof/>
            <w:webHidden/>
            <w:sz w:val="22"/>
            <w:szCs w:val="22"/>
          </w:rPr>
        </w:r>
        <w:r w:rsidR="000A5849" w:rsidRPr="00DE3785">
          <w:rPr>
            <w:rFonts w:cs="Arial"/>
            <w:noProof/>
            <w:webHidden/>
            <w:sz w:val="22"/>
            <w:szCs w:val="22"/>
          </w:rPr>
          <w:fldChar w:fldCharType="separate"/>
        </w:r>
        <w:r w:rsidR="00C27DCE">
          <w:rPr>
            <w:rFonts w:cs="Arial"/>
            <w:noProof/>
            <w:webHidden/>
            <w:sz w:val="22"/>
            <w:szCs w:val="22"/>
          </w:rPr>
          <w:t>18</w:t>
        </w:r>
        <w:r w:rsidR="000A5849" w:rsidRPr="00DE3785">
          <w:rPr>
            <w:rFonts w:cs="Arial"/>
            <w:noProof/>
            <w:webHidden/>
            <w:sz w:val="22"/>
            <w:szCs w:val="22"/>
          </w:rPr>
          <w:fldChar w:fldCharType="end"/>
        </w:r>
      </w:hyperlink>
    </w:p>
    <w:p w:rsidR="000A5849" w:rsidRPr="00DE3785" w:rsidRDefault="008868C0">
      <w:pPr>
        <w:pStyle w:val="TOC1"/>
        <w:tabs>
          <w:tab w:val="right" w:leader="dot" w:pos="7910"/>
        </w:tabs>
        <w:rPr>
          <w:rFonts w:eastAsiaTheme="minorEastAsia" w:cs="Arial"/>
          <w:noProof/>
          <w:kern w:val="0"/>
          <w:sz w:val="22"/>
          <w:szCs w:val="22"/>
        </w:rPr>
      </w:pPr>
      <w:hyperlink w:anchor="_Toc397780609" w:history="1">
        <w:r w:rsidR="000A5849" w:rsidRPr="00DE3785">
          <w:rPr>
            <w:rStyle w:val="Hyperlink"/>
            <w:rFonts w:cs="Arial"/>
            <w:noProof/>
            <w:sz w:val="22"/>
            <w:szCs w:val="22"/>
          </w:rPr>
          <w:t>Developing Text-Dependent Questions</w:t>
        </w:r>
        <w:r w:rsidR="000A5849" w:rsidRPr="00DE3785">
          <w:rPr>
            <w:rFonts w:cs="Arial"/>
            <w:noProof/>
            <w:webHidden/>
            <w:sz w:val="22"/>
            <w:szCs w:val="22"/>
          </w:rPr>
          <w:tab/>
        </w:r>
        <w:r w:rsidR="000A5849" w:rsidRPr="00DE3785">
          <w:rPr>
            <w:rFonts w:cs="Arial"/>
            <w:noProof/>
            <w:webHidden/>
            <w:sz w:val="22"/>
            <w:szCs w:val="22"/>
          </w:rPr>
          <w:fldChar w:fldCharType="begin"/>
        </w:r>
        <w:r w:rsidR="000A5849" w:rsidRPr="00DE3785">
          <w:rPr>
            <w:rFonts w:cs="Arial"/>
            <w:noProof/>
            <w:webHidden/>
            <w:sz w:val="22"/>
            <w:szCs w:val="22"/>
          </w:rPr>
          <w:instrText xml:space="preserve"> PAGEREF _Toc397780609 \h </w:instrText>
        </w:r>
        <w:r w:rsidR="000A5849" w:rsidRPr="00DE3785">
          <w:rPr>
            <w:rFonts w:cs="Arial"/>
            <w:noProof/>
            <w:webHidden/>
            <w:sz w:val="22"/>
            <w:szCs w:val="22"/>
          </w:rPr>
        </w:r>
        <w:r w:rsidR="000A5849" w:rsidRPr="00DE3785">
          <w:rPr>
            <w:rFonts w:cs="Arial"/>
            <w:noProof/>
            <w:webHidden/>
            <w:sz w:val="22"/>
            <w:szCs w:val="22"/>
          </w:rPr>
          <w:fldChar w:fldCharType="separate"/>
        </w:r>
        <w:r w:rsidR="00C27DCE">
          <w:rPr>
            <w:rFonts w:cs="Arial"/>
            <w:noProof/>
            <w:webHidden/>
            <w:sz w:val="22"/>
            <w:szCs w:val="22"/>
          </w:rPr>
          <w:t>19</w:t>
        </w:r>
        <w:r w:rsidR="000A5849" w:rsidRPr="00DE3785">
          <w:rPr>
            <w:rFonts w:cs="Arial"/>
            <w:noProof/>
            <w:webHidden/>
            <w:sz w:val="22"/>
            <w:szCs w:val="22"/>
          </w:rPr>
          <w:fldChar w:fldCharType="end"/>
        </w:r>
      </w:hyperlink>
    </w:p>
    <w:p w:rsidR="000A5849" w:rsidRPr="00DE3785" w:rsidRDefault="008868C0">
      <w:pPr>
        <w:pStyle w:val="TOC1"/>
        <w:tabs>
          <w:tab w:val="right" w:leader="dot" w:pos="7910"/>
        </w:tabs>
        <w:rPr>
          <w:rFonts w:eastAsiaTheme="minorEastAsia" w:cs="Arial"/>
          <w:noProof/>
          <w:kern w:val="0"/>
          <w:sz w:val="22"/>
          <w:szCs w:val="22"/>
        </w:rPr>
      </w:pPr>
      <w:hyperlink w:anchor="_Toc397780610" w:history="1">
        <w:r w:rsidR="000A5849" w:rsidRPr="00DE3785">
          <w:rPr>
            <w:rStyle w:val="Hyperlink"/>
            <w:rFonts w:cs="Arial"/>
            <w:noProof/>
            <w:sz w:val="22"/>
            <w:szCs w:val="22"/>
          </w:rPr>
          <w:t>Checklist for Evaluating Question Quality</w:t>
        </w:r>
        <w:r w:rsidR="000A5849" w:rsidRPr="00DE3785">
          <w:rPr>
            <w:rFonts w:cs="Arial"/>
            <w:noProof/>
            <w:webHidden/>
            <w:sz w:val="22"/>
            <w:szCs w:val="22"/>
          </w:rPr>
          <w:tab/>
        </w:r>
        <w:r w:rsidR="000A5849" w:rsidRPr="00DE3785">
          <w:rPr>
            <w:rFonts w:cs="Arial"/>
            <w:noProof/>
            <w:webHidden/>
            <w:sz w:val="22"/>
            <w:szCs w:val="22"/>
          </w:rPr>
          <w:fldChar w:fldCharType="begin"/>
        </w:r>
        <w:r w:rsidR="000A5849" w:rsidRPr="00DE3785">
          <w:rPr>
            <w:rFonts w:cs="Arial"/>
            <w:noProof/>
            <w:webHidden/>
            <w:sz w:val="22"/>
            <w:szCs w:val="22"/>
          </w:rPr>
          <w:instrText xml:space="preserve"> PAGEREF _Toc397780610 \h </w:instrText>
        </w:r>
        <w:r w:rsidR="000A5849" w:rsidRPr="00DE3785">
          <w:rPr>
            <w:rFonts w:cs="Arial"/>
            <w:noProof/>
            <w:webHidden/>
            <w:sz w:val="22"/>
            <w:szCs w:val="22"/>
          </w:rPr>
        </w:r>
        <w:r w:rsidR="000A5849" w:rsidRPr="00DE3785">
          <w:rPr>
            <w:rFonts w:cs="Arial"/>
            <w:noProof/>
            <w:webHidden/>
            <w:sz w:val="22"/>
            <w:szCs w:val="22"/>
          </w:rPr>
          <w:fldChar w:fldCharType="separate"/>
        </w:r>
        <w:r w:rsidR="00C27DCE">
          <w:rPr>
            <w:rFonts w:cs="Arial"/>
            <w:noProof/>
            <w:webHidden/>
            <w:sz w:val="22"/>
            <w:szCs w:val="22"/>
          </w:rPr>
          <w:t>20</w:t>
        </w:r>
        <w:r w:rsidR="000A5849" w:rsidRPr="00DE3785">
          <w:rPr>
            <w:rFonts w:cs="Arial"/>
            <w:noProof/>
            <w:webHidden/>
            <w:sz w:val="22"/>
            <w:szCs w:val="22"/>
          </w:rPr>
          <w:fldChar w:fldCharType="end"/>
        </w:r>
      </w:hyperlink>
    </w:p>
    <w:p w:rsidR="000A5849" w:rsidRPr="00DE3785" w:rsidRDefault="008868C0">
      <w:pPr>
        <w:pStyle w:val="TOC1"/>
        <w:tabs>
          <w:tab w:val="right" w:leader="dot" w:pos="7910"/>
        </w:tabs>
        <w:rPr>
          <w:rFonts w:eastAsiaTheme="minorEastAsia" w:cs="Arial"/>
          <w:noProof/>
          <w:kern w:val="0"/>
          <w:sz w:val="22"/>
          <w:szCs w:val="22"/>
        </w:rPr>
      </w:pPr>
      <w:hyperlink w:anchor="_Toc397780611" w:history="1">
        <w:r w:rsidR="000A5849" w:rsidRPr="00DE3785">
          <w:rPr>
            <w:rStyle w:val="Hyperlink"/>
            <w:rFonts w:cs="Arial"/>
            <w:noProof/>
            <w:sz w:val="22"/>
            <w:szCs w:val="22"/>
          </w:rPr>
          <w:t>Key Advances (Shifts) for ELA/Literacy</w:t>
        </w:r>
        <w:r w:rsidR="000A5849" w:rsidRPr="00DE3785">
          <w:rPr>
            <w:rFonts w:cs="Arial"/>
            <w:noProof/>
            <w:webHidden/>
            <w:sz w:val="22"/>
            <w:szCs w:val="22"/>
          </w:rPr>
          <w:tab/>
        </w:r>
        <w:r w:rsidR="000A5849" w:rsidRPr="00DE3785">
          <w:rPr>
            <w:rFonts w:cs="Arial"/>
            <w:noProof/>
            <w:webHidden/>
            <w:sz w:val="22"/>
            <w:szCs w:val="22"/>
          </w:rPr>
          <w:fldChar w:fldCharType="begin"/>
        </w:r>
        <w:r w:rsidR="000A5849" w:rsidRPr="00DE3785">
          <w:rPr>
            <w:rFonts w:cs="Arial"/>
            <w:noProof/>
            <w:webHidden/>
            <w:sz w:val="22"/>
            <w:szCs w:val="22"/>
          </w:rPr>
          <w:instrText xml:space="preserve"> PAGEREF _Toc397780611 \h </w:instrText>
        </w:r>
        <w:r w:rsidR="000A5849" w:rsidRPr="00DE3785">
          <w:rPr>
            <w:rFonts w:cs="Arial"/>
            <w:noProof/>
            <w:webHidden/>
            <w:sz w:val="22"/>
            <w:szCs w:val="22"/>
          </w:rPr>
        </w:r>
        <w:r w:rsidR="000A5849" w:rsidRPr="00DE3785">
          <w:rPr>
            <w:rFonts w:cs="Arial"/>
            <w:noProof/>
            <w:webHidden/>
            <w:sz w:val="22"/>
            <w:szCs w:val="22"/>
          </w:rPr>
          <w:fldChar w:fldCharType="separate"/>
        </w:r>
        <w:r w:rsidR="00C27DCE">
          <w:rPr>
            <w:rFonts w:cs="Arial"/>
            <w:noProof/>
            <w:webHidden/>
            <w:sz w:val="22"/>
            <w:szCs w:val="22"/>
          </w:rPr>
          <w:t>22</w:t>
        </w:r>
        <w:r w:rsidR="000A5849" w:rsidRPr="00DE3785">
          <w:rPr>
            <w:rFonts w:cs="Arial"/>
            <w:noProof/>
            <w:webHidden/>
            <w:sz w:val="22"/>
            <w:szCs w:val="22"/>
          </w:rPr>
          <w:fldChar w:fldCharType="end"/>
        </w:r>
      </w:hyperlink>
    </w:p>
    <w:p w:rsidR="000A5849" w:rsidRPr="00DE3785" w:rsidRDefault="008868C0">
      <w:pPr>
        <w:pStyle w:val="TOC1"/>
        <w:tabs>
          <w:tab w:val="right" w:leader="dot" w:pos="7910"/>
        </w:tabs>
        <w:rPr>
          <w:rFonts w:eastAsiaTheme="minorEastAsia" w:cs="Arial"/>
          <w:noProof/>
          <w:kern w:val="0"/>
          <w:sz w:val="22"/>
          <w:szCs w:val="22"/>
        </w:rPr>
      </w:pPr>
      <w:hyperlink w:anchor="_Toc397780612" w:history="1">
        <w:r w:rsidR="000A5849" w:rsidRPr="00DE3785">
          <w:rPr>
            <w:rStyle w:val="Hyperlink"/>
            <w:rFonts w:cs="Arial"/>
            <w:noProof/>
            <w:sz w:val="22"/>
            <w:szCs w:val="22"/>
          </w:rPr>
          <w:t>Processing the Shifts: Reflection on Actions to Implement the College and Career Readiness Standards for ELA/Literacy in ABE Programs</w:t>
        </w:r>
        <w:r w:rsidR="000A5849" w:rsidRPr="00DE3785">
          <w:rPr>
            <w:rFonts w:cs="Arial"/>
            <w:noProof/>
            <w:webHidden/>
            <w:sz w:val="22"/>
            <w:szCs w:val="22"/>
          </w:rPr>
          <w:tab/>
        </w:r>
        <w:r w:rsidR="000A5849" w:rsidRPr="00DE3785">
          <w:rPr>
            <w:rFonts w:cs="Arial"/>
            <w:noProof/>
            <w:webHidden/>
            <w:sz w:val="22"/>
            <w:szCs w:val="22"/>
          </w:rPr>
          <w:fldChar w:fldCharType="begin"/>
        </w:r>
        <w:r w:rsidR="000A5849" w:rsidRPr="00DE3785">
          <w:rPr>
            <w:rFonts w:cs="Arial"/>
            <w:noProof/>
            <w:webHidden/>
            <w:sz w:val="22"/>
            <w:szCs w:val="22"/>
          </w:rPr>
          <w:instrText xml:space="preserve"> PAGEREF _Toc397780612 \h </w:instrText>
        </w:r>
        <w:r w:rsidR="000A5849" w:rsidRPr="00DE3785">
          <w:rPr>
            <w:rFonts w:cs="Arial"/>
            <w:noProof/>
            <w:webHidden/>
            <w:sz w:val="22"/>
            <w:szCs w:val="22"/>
          </w:rPr>
        </w:r>
        <w:r w:rsidR="000A5849" w:rsidRPr="00DE3785">
          <w:rPr>
            <w:rFonts w:cs="Arial"/>
            <w:noProof/>
            <w:webHidden/>
            <w:sz w:val="22"/>
            <w:szCs w:val="22"/>
          </w:rPr>
          <w:fldChar w:fldCharType="separate"/>
        </w:r>
        <w:r w:rsidR="00C27DCE">
          <w:rPr>
            <w:rFonts w:cs="Arial"/>
            <w:noProof/>
            <w:webHidden/>
            <w:sz w:val="22"/>
            <w:szCs w:val="22"/>
          </w:rPr>
          <w:t>23</w:t>
        </w:r>
        <w:r w:rsidR="000A5849" w:rsidRPr="00DE3785">
          <w:rPr>
            <w:rFonts w:cs="Arial"/>
            <w:noProof/>
            <w:webHidden/>
            <w:sz w:val="22"/>
            <w:szCs w:val="22"/>
          </w:rPr>
          <w:fldChar w:fldCharType="end"/>
        </w:r>
      </w:hyperlink>
    </w:p>
    <w:p w:rsidR="000A5849" w:rsidRPr="00DE3785" w:rsidRDefault="008868C0">
      <w:pPr>
        <w:pStyle w:val="TOC1"/>
        <w:tabs>
          <w:tab w:val="right" w:leader="dot" w:pos="7910"/>
        </w:tabs>
        <w:rPr>
          <w:rFonts w:eastAsiaTheme="minorEastAsia" w:cs="Arial"/>
          <w:noProof/>
          <w:kern w:val="0"/>
          <w:sz w:val="22"/>
          <w:szCs w:val="22"/>
        </w:rPr>
      </w:pPr>
      <w:hyperlink w:anchor="_Toc397780613" w:history="1">
        <w:r w:rsidR="000A5849" w:rsidRPr="00DE3785">
          <w:rPr>
            <w:rStyle w:val="Hyperlink"/>
            <w:rFonts w:cs="Arial"/>
            <w:noProof/>
            <w:sz w:val="22"/>
            <w:szCs w:val="22"/>
          </w:rPr>
          <w:t>Getting Started</w:t>
        </w:r>
        <w:r w:rsidR="000A5849" w:rsidRPr="00DE3785">
          <w:rPr>
            <w:rFonts w:cs="Arial"/>
            <w:noProof/>
            <w:webHidden/>
            <w:sz w:val="22"/>
            <w:szCs w:val="22"/>
          </w:rPr>
          <w:tab/>
        </w:r>
        <w:r w:rsidR="000A5849" w:rsidRPr="00DE3785">
          <w:rPr>
            <w:rFonts w:cs="Arial"/>
            <w:noProof/>
            <w:webHidden/>
            <w:sz w:val="22"/>
            <w:szCs w:val="22"/>
          </w:rPr>
          <w:fldChar w:fldCharType="begin"/>
        </w:r>
        <w:r w:rsidR="000A5849" w:rsidRPr="00DE3785">
          <w:rPr>
            <w:rFonts w:cs="Arial"/>
            <w:noProof/>
            <w:webHidden/>
            <w:sz w:val="22"/>
            <w:szCs w:val="22"/>
          </w:rPr>
          <w:instrText xml:space="preserve"> PAGEREF _Toc397780613 \h </w:instrText>
        </w:r>
        <w:r w:rsidR="000A5849" w:rsidRPr="00DE3785">
          <w:rPr>
            <w:rFonts w:cs="Arial"/>
            <w:noProof/>
            <w:webHidden/>
            <w:sz w:val="22"/>
            <w:szCs w:val="22"/>
          </w:rPr>
        </w:r>
        <w:r w:rsidR="000A5849" w:rsidRPr="00DE3785">
          <w:rPr>
            <w:rFonts w:cs="Arial"/>
            <w:noProof/>
            <w:webHidden/>
            <w:sz w:val="22"/>
            <w:szCs w:val="22"/>
          </w:rPr>
          <w:fldChar w:fldCharType="separate"/>
        </w:r>
        <w:r w:rsidR="00C27DCE">
          <w:rPr>
            <w:rFonts w:cs="Arial"/>
            <w:noProof/>
            <w:webHidden/>
            <w:sz w:val="22"/>
            <w:szCs w:val="22"/>
          </w:rPr>
          <w:t>24</w:t>
        </w:r>
        <w:r w:rsidR="000A5849" w:rsidRPr="00DE3785">
          <w:rPr>
            <w:rFonts w:cs="Arial"/>
            <w:noProof/>
            <w:webHidden/>
            <w:sz w:val="22"/>
            <w:szCs w:val="22"/>
          </w:rPr>
          <w:fldChar w:fldCharType="end"/>
        </w:r>
      </w:hyperlink>
    </w:p>
    <w:p w:rsidR="000A5849" w:rsidRPr="00DE3785" w:rsidRDefault="008868C0">
      <w:pPr>
        <w:pStyle w:val="TOC1"/>
        <w:tabs>
          <w:tab w:val="right" w:leader="dot" w:pos="7910"/>
        </w:tabs>
        <w:rPr>
          <w:rFonts w:eastAsiaTheme="minorEastAsia" w:cs="Arial"/>
          <w:noProof/>
          <w:kern w:val="0"/>
          <w:sz w:val="22"/>
          <w:szCs w:val="22"/>
        </w:rPr>
      </w:pPr>
      <w:hyperlink w:anchor="_Toc397780614" w:history="1">
        <w:r w:rsidR="000A5849" w:rsidRPr="00DE3785">
          <w:rPr>
            <w:rStyle w:val="Hyperlink"/>
            <w:rFonts w:cs="Arial"/>
            <w:noProof/>
            <w:sz w:val="22"/>
            <w:szCs w:val="22"/>
          </w:rPr>
          <w:t>A Worksheet for Planning How to Introduce the College and Career Readiness Standards</w:t>
        </w:r>
        <w:r w:rsidR="000A5849" w:rsidRPr="00DE3785">
          <w:rPr>
            <w:rFonts w:cs="Arial"/>
            <w:noProof/>
            <w:webHidden/>
            <w:sz w:val="22"/>
            <w:szCs w:val="22"/>
          </w:rPr>
          <w:tab/>
        </w:r>
        <w:r w:rsidR="000A5849" w:rsidRPr="00DE3785">
          <w:rPr>
            <w:rFonts w:cs="Arial"/>
            <w:noProof/>
            <w:webHidden/>
            <w:sz w:val="22"/>
            <w:szCs w:val="22"/>
          </w:rPr>
          <w:fldChar w:fldCharType="begin"/>
        </w:r>
        <w:r w:rsidR="000A5849" w:rsidRPr="00DE3785">
          <w:rPr>
            <w:rFonts w:cs="Arial"/>
            <w:noProof/>
            <w:webHidden/>
            <w:sz w:val="22"/>
            <w:szCs w:val="22"/>
          </w:rPr>
          <w:instrText xml:space="preserve"> PAGEREF _Toc397780614 \h </w:instrText>
        </w:r>
        <w:r w:rsidR="000A5849" w:rsidRPr="00DE3785">
          <w:rPr>
            <w:rFonts w:cs="Arial"/>
            <w:noProof/>
            <w:webHidden/>
            <w:sz w:val="22"/>
            <w:szCs w:val="22"/>
          </w:rPr>
        </w:r>
        <w:r w:rsidR="000A5849" w:rsidRPr="00DE3785">
          <w:rPr>
            <w:rFonts w:cs="Arial"/>
            <w:noProof/>
            <w:webHidden/>
            <w:sz w:val="22"/>
            <w:szCs w:val="22"/>
          </w:rPr>
          <w:fldChar w:fldCharType="separate"/>
        </w:r>
        <w:r w:rsidR="00C27DCE">
          <w:rPr>
            <w:rFonts w:cs="Arial"/>
            <w:noProof/>
            <w:webHidden/>
            <w:sz w:val="22"/>
            <w:szCs w:val="22"/>
          </w:rPr>
          <w:t>24</w:t>
        </w:r>
        <w:r w:rsidR="000A5849" w:rsidRPr="00DE3785">
          <w:rPr>
            <w:rFonts w:cs="Arial"/>
            <w:noProof/>
            <w:webHidden/>
            <w:sz w:val="22"/>
            <w:szCs w:val="22"/>
          </w:rPr>
          <w:fldChar w:fldCharType="end"/>
        </w:r>
      </w:hyperlink>
    </w:p>
    <w:p w:rsidR="000A5849" w:rsidRPr="00DE3785" w:rsidRDefault="008868C0">
      <w:pPr>
        <w:pStyle w:val="TOC1"/>
        <w:tabs>
          <w:tab w:val="right" w:leader="dot" w:pos="7910"/>
        </w:tabs>
        <w:rPr>
          <w:rFonts w:eastAsiaTheme="minorEastAsia" w:cs="Arial"/>
          <w:noProof/>
          <w:kern w:val="0"/>
          <w:sz w:val="22"/>
          <w:szCs w:val="22"/>
        </w:rPr>
      </w:pPr>
      <w:hyperlink w:anchor="_Toc397780615" w:history="1">
        <w:r w:rsidR="000A5849" w:rsidRPr="00DE3785">
          <w:rPr>
            <w:rStyle w:val="Hyperlink"/>
            <w:rFonts w:cs="Arial"/>
            <w:noProof/>
            <w:sz w:val="22"/>
            <w:szCs w:val="22"/>
          </w:rPr>
          <w:t>Developing an Action Plan</w:t>
        </w:r>
        <w:r w:rsidR="000A5849" w:rsidRPr="00DE3785">
          <w:rPr>
            <w:rFonts w:cs="Arial"/>
            <w:noProof/>
            <w:webHidden/>
            <w:sz w:val="22"/>
            <w:szCs w:val="22"/>
          </w:rPr>
          <w:tab/>
        </w:r>
        <w:r w:rsidR="000A5849" w:rsidRPr="00DE3785">
          <w:rPr>
            <w:rFonts w:cs="Arial"/>
            <w:noProof/>
            <w:webHidden/>
            <w:sz w:val="22"/>
            <w:szCs w:val="22"/>
          </w:rPr>
          <w:fldChar w:fldCharType="begin"/>
        </w:r>
        <w:r w:rsidR="000A5849" w:rsidRPr="00DE3785">
          <w:rPr>
            <w:rFonts w:cs="Arial"/>
            <w:noProof/>
            <w:webHidden/>
            <w:sz w:val="22"/>
            <w:szCs w:val="22"/>
          </w:rPr>
          <w:instrText xml:space="preserve"> PAGEREF _Toc397780615 \h </w:instrText>
        </w:r>
        <w:r w:rsidR="000A5849" w:rsidRPr="00DE3785">
          <w:rPr>
            <w:rFonts w:cs="Arial"/>
            <w:noProof/>
            <w:webHidden/>
            <w:sz w:val="22"/>
            <w:szCs w:val="22"/>
          </w:rPr>
        </w:r>
        <w:r w:rsidR="000A5849" w:rsidRPr="00DE3785">
          <w:rPr>
            <w:rFonts w:cs="Arial"/>
            <w:noProof/>
            <w:webHidden/>
            <w:sz w:val="22"/>
            <w:szCs w:val="22"/>
          </w:rPr>
          <w:fldChar w:fldCharType="separate"/>
        </w:r>
        <w:r w:rsidR="00C27DCE">
          <w:rPr>
            <w:rFonts w:cs="Arial"/>
            <w:noProof/>
            <w:webHidden/>
            <w:sz w:val="22"/>
            <w:szCs w:val="22"/>
          </w:rPr>
          <w:t>26</w:t>
        </w:r>
        <w:r w:rsidR="000A5849" w:rsidRPr="00DE3785">
          <w:rPr>
            <w:rFonts w:cs="Arial"/>
            <w:noProof/>
            <w:webHidden/>
            <w:sz w:val="22"/>
            <w:szCs w:val="22"/>
          </w:rPr>
          <w:fldChar w:fldCharType="end"/>
        </w:r>
      </w:hyperlink>
    </w:p>
    <w:p w:rsidR="005F6105" w:rsidRPr="000A5849" w:rsidRDefault="002D4C6B" w:rsidP="00E3616F">
      <w:pPr>
        <w:pStyle w:val="TOCBase"/>
        <w:rPr>
          <w:sz w:val="22"/>
          <w:szCs w:val="22"/>
        </w:rPr>
        <w:sectPr w:rsidR="005F6105" w:rsidRPr="000A5849" w:rsidSect="007A3843">
          <w:type w:val="continuous"/>
          <w:pgSz w:w="12240" w:h="15840" w:code="1"/>
          <w:pgMar w:top="1800" w:right="2040" w:bottom="1440" w:left="2280" w:header="960" w:footer="960" w:gutter="0"/>
          <w:cols w:space="720"/>
        </w:sectPr>
      </w:pPr>
      <w:r w:rsidRPr="00DE3785">
        <w:rPr>
          <w:rFonts w:cs="Arial"/>
          <w:sz w:val="22"/>
          <w:szCs w:val="22"/>
        </w:rPr>
        <w:fldChar w:fldCharType="end"/>
      </w:r>
    </w:p>
    <w:p w:rsidR="005F6105" w:rsidRPr="009E1EDD" w:rsidRDefault="00772495" w:rsidP="003C45E5">
      <w:pPr>
        <w:pStyle w:val="PartTitle"/>
        <w:framePr w:wrap="notBeside"/>
        <w:shd w:val="solid" w:color="679E2A" w:fill="679E2A"/>
        <w:spacing w:line="240" w:lineRule="auto"/>
        <w:rPr>
          <w:rFonts w:ascii="Calibri" w:hAnsi="Calibri"/>
          <w:b/>
          <w:color w:val="FFFFFF"/>
          <w:spacing w:val="-10"/>
          <w:sz w:val="40"/>
          <w:szCs w:val="40"/>
        </w:rPr>
      </w:pPr>
      <w:r>
        <w:rPr>
          <w:rFonts w:ascii="Calibri" w:hAnsi="Calibri"/>
          <w:b/>
          <w:color w:val="FFFFFF"/>
          <w:spacing w:val="-10"/>
          <w:sz w:val="40"/>
          <w:szCs w:val="40"/>
        </w:rPr>
        <w:lastRenderedPageBreak/>
        <w:t>Activity</w:t>
      </w:r>
    </w:p>
    <w:p w:rsidR="005F6105" w:rsidRPr="003C45E5" w:rsidRDefault="005F6105" w:rsidP="003C45E5">
      <w:pPr>
        <w:pStyle w:val="PartLabel"/>
        <w:framePr w:wrap="notBeside"/>
        <w:shd w:val="solid" w:color="679E2A" w:fill="679E2A"/>
        <w:spacing w:before="0" w:line="240" w:lineRule="auto"/>
        <w:rPr>
          <w:sz w:val="96"/>
          <w:szCs w:val="96"/>
        </w:rPr>
      </w:pPr>
      <w:r w:rsidRPr="003C45E5">
        <w:rPr>
          <w:sz w:val="96"/>
          <w:szCs w:val="96"/>
        </w:rPr>
        <w:t>1</w:t>
      </w:r>
    </w:p>
    <w:p w:rsidR="005F6105" w:rsidRDefault="005F6105">
      <w:pPr>
        <w:sectPr w:rsidR="005F6105" w:rsidSect="007A3843">
          <w:headerReference w:type="default" r:id="rId18"/>
          <w:footerReference w:type="default" r:id="rId19"/>
          <w:headerReference w:type="first" r:id="rId20"/>
          <w:footerReference w:type="first" r:id="rId21"/>
          <w:pgSz w:w="12240" w:h="15840" w:code="1"/>
          <w:pgMar w:top="1800" w:right="1200" w:bottom="1440" w:left="1200" w:header="960" w:footer="960" w:gutter="0"/>
          <w:pgNumType w:start="1"/>
          <w:cols w:space="360"/>
        </w:sectPr>
      </w:pPr>
    </w:p>
    <w:p w:rsidR="00E3616F" w:rsidRDefault="00E3616F" w:rsidP="00E3616F">
      <w:pPr>
        <w:pStyle w:val="Heading1"/>
        <w:rPr>
          <w:b/>
          <w:spacing w:val="0"/>
          <w:sz w:val="36"/>
          <w:szCs w:val="36"/>
        </w:rPr>
      </w:pPr>
      <w:bookmarkStart w:id="0" w:name="_Toc397780590"/>
      <w:r>
        <w:rPr>
          <w:b/>
          <w:spacing w:val="0"/>
          <w:sz w:val="36"/>
          <w:szCs w:val="36"/>
        </w:rPr>
        <w:lastRenderedPageBreak/>
        <w:t>The Ideal Graduate and Academic Success</w:t>
      </w:r>
      <w:bookmarkEnd w:id="0"/>
    </w:p>
    <w:p w:rsidR="00FF465E" w:rsidRPr="00FF465E" w:rsidRDefault="00FF465E" w:rsidP="00FF465E">
      <w:pPr>
        <w:pStyle w:val="BodyText"/>
      </w:pPr>
    </w:p>
    <w:p w:rsidR="00FF465E" w:rsidRDefault="00FF465E" w:rsidP="001D2AAC">
      <w:pPr>
        <w:pStyle w:val="ListParagraph"/>
        <w:numPr>
          <w:ilvl w:val="0"/>
          <w:numId w:val="7"/>
        </w:numPr>
        <w:rPr>
          <w:rFonts w:ascii="Arial" w:hAnsi="Arial" w:cs="Arial"/>
          <w:sz w:val="24"/>
          <w:szCs w:val="24"/>
        </w:rPr>
      </w:pPr>
      <w:r>
        <w:rPr>
          <w:rFonts w:ascii="Arial" w:hAnsi="Arial" w:cs="Arial"/>
          <w:sz w:val="24"/>
          <w:szCs w:val="24"/>
        </w:rPr>
        <w:t xml:space="preserve">What academic knowledge and skills do you hope </w:t>
      </w:r>
      <w:r w:rsidR="00C27DCE">
        <w:rPr>
          <w:rFonts w:ascii="Arial" w:hAnsi="Arial" w:cs="Arial"/>
          <w:sz w:val="24"/>
          <w:szCs w:val="24"/>
        </w:rPr>
        <w:t>all</w:t>
      </w:r>
      <w:r>
        <w:rPr>
          <w:rFonts w:ascii="Arial" w:hAnsi="Arial" w:cs="Arial"/>
          <w:sz w:val="24"/>
          <w:szCs w:val="24"/>
        </w:rPr>
        <w:t xml:space="preserve"> of your graduates possess?</w:t>
      </w:r>
    </w:p>
    <w:p w:rsidR="00FF465E" w:rsidRDefault="00FF465E" w:rsidP="00FF465E">
      <w:pPr>
        <w:pStyle w:val="ListParagraph"/>
        <w:rPr>
          <w:rFonts w:ascii="Arial" w:hAnsi="Arial" w:cs="Arial"/>
          <w:sz w:val="24"/>
          <w:szCs w:val="24"/>
        </w:rPr>
      </w:pPr>
    </w:p>
    <w:p w:rsidR="00FF465E" w:rsidRDefault="00FF465E" w:rsidP="00FF465E">
      <w:pPr>
        <w:pStyle w:val="ListParagraph"/>
        <w:rPr>
          <w:rFonts w:ascii="Arial" w:hAnsi="Arial" w:cs="Arial"/>
          <w:sz w:val="24"/>
          <w:szCs w:val="24"/>
        </w:rPr>
      </w:pPr>
    </w:p>
    <w:p w:rsidR="00FF465E" w:rsidRDefault="00FF465E" w:rsidP="00FF465E">
      <w:pPr>
        <w:pStyle w:val="ListParagraph"/>
        <w:rPr>
          <w:rFonts w:ascii="Arial" w:hAnsi="Arial" w:cs="Arial"/>
          <w:sz w:val="24"/>
          <w:szCs w:val="24"/>
        </w:rPr>
      </w:pPr>
    </w:p>
    <w:p w:rsidR="00FF465E" w:rsidRDefault="00FF465E" w:rsidP="00FF465E">
      <w:pPr>
        <w:pStyle w:val="ListParagraph"/>
        <w:rPr>
          <w:rFonts w:ascii="Arial" w:hAnsi="Arial" w:cs="Arial"/>
          <w:sz w:val="24"/>
          <w:szCs w:val="24"/>
        </w:rPr>
      </w:pPr>
    </w:p>
    <w:p w:rsidR="00772495" w:rsidRPr="00FF465E" w:rsidRDefault="00FF465E" w:rsidP="00FA589F">
      <w:pPr>
        <w:pStyle w:val="ListParagraph"/>
        <w:numPr>
          <w:ilvl w:val="0"/>
          <w:numId w:val="7"/>
        </w:numPr>
        <w:rPr>
          <w:rFonts w:ascii="Arial" w:hAnsi="Arial" w:cs="Arial"/>
          <w:sz w:val="24"/>
          <w:szCs w:val="24"/>
        </w:rPr>
      </w:pPr>
      <w:r>
        <w:rPr>
          <w:rFonts w:ascii="Arial" w:hAnsi="Arial" w:cs="Arial"/>
          <w:sz w:val="24"/>
          <w:szCs w:val="24"/>
        </w:rPr>
        <w:t>After three years, what do you want a graduate to say was the most important thing he/she learned in your program?</w:t>
      </w:r>
    </w:p>
    <w:p w:rsidR="00772495" w:rsidRDefault="00772495" w:rsidP="00FA589F">
      <w:pPr>
        <w:rPr>
          <w:rFonts w:cs="Arial"/>
          <w:sz w:val="24"/>
          <w:szCs w:val="24"/>
        </w:rPr>
      </w:pPr>
    </w:p>
    <w:p w:rsidR="00FA589F" w:rsidRDefault="00FA589F" w:rsidP="00FA589F">
      <w:pPr>
        <w:rPr>
          <w:rFonts w:cs="Arial"/>
          <w:sz w:val="24"/>
          <w:szCs w:val="24"/>
        </w:rPr>
      </w:pPr>
    </w:p>
    <w:p w:rsidR="00FF465E" w:rsidRPr="00FA589F" w:rsidRDefault="00FF465E" w:rsidP="00FA589F">
      <w:pPr>
        <w:rPr>
          <w:rFonts w:cs="Arial"/>
          <w:sz w:val="24"/>
          <w:szCs w:val="24"/>
        </w:rPr>
      </w:pPr>
    </w:p>
    <w:p w:rsidR="00772495" w:rsidRPr="00FA589F" w:rsidRDefault="00772495" w:rsidP="00FA589F">
      <w:pPr>
        <w:rPr>
          <w:rFonts w:cs="Arial"/>
          <w:sz w:val="24"/>
          <w:szCs w:val="24"/>
        </w:rPr>
      </w:pPr>
    </w:p>
    <w:p w:rsidR="00772495" w:rsidRPr="00FA589F" w:rsidRDefault="00772495" w:rsidP="00FA589F">
      <w:pPr>
        <w:rPr>
          <w:rFonts w:cs="Arial"/>
          <w:sz w:val="24"/>
          <w:szCs w:val="24"/>
        </w:rPr>
      </w:pPr>
    </w:p>
    <w:p w:rsidR="00772495" w:rsidRDefault="00C80E38" w:rsidP="001D2AAC">
      <w:pPr>
        <w:pStyle w:val="ListParagraph"/>
        <w:numPr>
          <w:ilvl w:val="0"/>
          <w:numId w:val="7"/>
        </w:numPr>
        <w:rPr>
          <w:rFonts w:ascii="Arial" w:hAnsi="Arial" w:cs="Arial"/>
          <w:sz w:val="24"/>
          <w:szCs w:val="24"/>
        </w:rPr>
      </w:pPr>
      <w:r w:rsidRPr="00FA589F">
        <w:rPr>
          <w:rFonts w:ascii="Arial" w:hAnsi="Arial" w:cs="Arial"/>
          <w:sz w:val="24"/>
          <w:szCs w:val="24"/>
        </w:rPr>
        <w:t>How could you use this activity to create a shared vision of what you want to achieve as a campus/department?</w:t>
      </w:r>
    </w:p>
    <w:p w:rsidR="00DE3785" w:rsidRDefault="00DE3785" w:rsidP="00DE3785">
      <w:pPr>
        <w:pStyle w:val="ListParagraph"/>
        <w:rPr>
          <w:rFonts w:ascii="Arial" w:hAnsi="Arial" w:cs="Arial"/>
          <w:sz w:val="24"/>
          <w:szCs w:val="24"/>
        </w:rPr>
      </w:pPr>
    </w:p>
    <w:p w:rsidR="00FF465E" w:rsidRPr="00FF465E" w:rsidRDefault="00FF465E" w:rsidP="00FF465E">
      <w:pPr>
        <w:pStyle w:val="ListParagraph"/>
        <w:numPr>
          <w:ilvl w:val="1"/>
          <w:numId w:val="7"/>
        </w:numPr>
        <w:rPr>
          <w:rFonts w:ascii="Arial" w:hAnsi="Arial" w:cs="Arial"/>
          <w:sz w:val="24"/>
          <w:szCs w:val="24"/>
        </w:rPr>
      </w:pPr>
      <w:r w:rsidRPr="00FA589F">
        <w:rPr>
          <w:rFonts w:ascii="Arial" w:hAnsi="Arial" w:cs="Arial"/>
          <w:sz w:val="24"/>
          <w:szCs w:val="24"/>
        </w:rPr>
        <w:t xml:space="preserve">How does your program </w:t>
      </w:r>
      <w:r>
        <w:rPr>
          <w:rFonts w:ascii="Arial" w:hAnsi="Arial" w:cs="Arial"/>
          <w:sz w:val="24"/>
          <w:szCs w:val="24"/>
        </w:rPr>
        <w:t xml:space="preserve">currently </w:t>
      </w:r>
      <w:r w:rsidRPr="00FA589F">
        <w:rPr>
          <w:rFonts w:ascii="Arial" w:hAnsi="Arial" w:cs="Arial"/>
          <w:sz w:val="24"/>
          <w:szCs w:val="24"/>
        </w:rPr>
        <w:t>create a shared vision for academic success?</w:t>
      </w:r>
    </w:p>
    <w:p w:rsidR="00FF465E" w:rsidRPr="00FA589F" w:rsidRDefault="00FF465E" w:rsidP="00FF465E">
      <w:pPr>
        <w:pStyle w:val="ListParagraph"/>
        <w:numPr>
          <w:ilvl w:val="1"/>
          <w:numId w:val="7"/>
        </w:numPr>
        <w:rPr>
          <w:rFonts w:ascii="Arial" w:hAnsi="Arial" w:cs="Arial"/>
          <w:sz w:val="24"/>
          <w:szCs w:val="24"/>
        </w:rPr>
      </w:pPr>
      <w:r w:rsidRPr="00FA589F">
        <w:rPr>
          <w:rFonts w:ascii="Arial" w:hAnsi="Arial" w:cs="Arial"/>
          <w:sz w:val="24"/>
          <w:szCs w:val="24"/>
        </w:rPr>
        <w:t>Is your vision learner oriented?</w:t>
      </w:r>
    </w:p>
    <w:p w:rsidR="00FF465E" w:rsidRPr="00FA589F" w:rsidRDefault="00FF465E" w:rsidP="00FF465E">
      <w:pPr>
        <w:pStyle w:val="ListParagraph"/>
        <w:rPr>
          <w:rFonts w:ascii="Arial" w:hAnsi="Arial" w:cs="Arial"/>
          <w:sz w:val="24"/>
          <w:szCs w:val="24"/>
        </w:rPr>
      </w:pPr>
    </w:p>
    <w:p w:rsidR="008C782A" w:rsidRPr="00FA589F" w:rsidRDefault="00772495" w:rsidP="00FA589F">
      <w:r w:rsidRPr="00FA589F">
        <w:br w:type="page"/>
      </w:r>
    </w:p>
    <w:p w:rsidR="00772495" w:rsidRPr="00E12378" w:rsidRDefault="00772495" w:rsidP="009C3C41">
      <w:pPr>
        <w:pStyle w:val="Heading2"/>
        <w:rPr>
          <w:b/>
          <w:sz w:val="32"/>
          <w:szCs w:val="32"/>
        </w:rPr>
      </w:pPr>
      <w:bookmarkStart w:id="1" w:name="_Toc397780591"/>
      <w:r w:rsidRPr="00E12378">
        <w:rPr>
          <w:b/>
          <w:sz w:val="32"/>
          <w:szCs w:val="32"/>
        </w:rPr>
        <w:lastRenderedPageBreak/>
        <w:t>Implementation Process for Florida College and Career Readiness Standards for Adult Education (ABE Curriculum Framework)</w:t>
      </w:r>
      <w:bookmarkEnd w:id="1"/>
    </w:p>
    <w:p w:rsidR="00266C04" w:rsidRPr="00E12378" w:rsidRDefault="00266C04" w:rsidP="00266C04">
      <w:pPr>
        <w:pStyle w:val="BodyText"/>
        <w:rPr>
          <w:b/>
          <w:sz w:val="32"/>
          <w:szCs w:val="32"/>
        </w:rPr>
      </w:pPr>
    </w:p>
    <w:p w:rsidR="00AC4F9F" w:rsidRDefault="00266C04" w:rsidP="00772495">
      <w:pPr>
        <w:pStyle w:val="BodyText"/>
        <w:sectPr w:rsidR="00AC4F9F" w:rsidSect="00AC4F9F">
          <w:headerReference w:type="default" r:id="rId22"/>
          <w:footerReference w:type="default" r:id="rId23"/>
          <w:headerReference w:type="first" r:id="rId24"/>
          <w:type w:val="continuous"/>
          <w:pgSz w:w="12240" w:h="15840" w:code="1"/>
          <w:pgMar w:top="1800" w:right="1195" w:bottom="1440" w:left="3355" w:header="720" w:footer="720" w:gutter="0"/>
          <w:cols w:space="720"/>
        </w:sectPr>
      </w:pPr>
      <w:r>
        <w:rPr>
          <w:noProof/>
        </w:rPr>
        <mc:AlternateContent>
          <mc:Choice Requires="wps">
            <w:drawing>
              <wp:anchor distT="0" distB="0" distL="114300" distR="114300" simplePos="0" relativeHeight="251665920" behindDoc="0" locked="0" layoutInCell="1" allowOverlap="1" wp14:anchorId="4B26CDC9" wp14:editId="2AB16F2A">
                <wp:simplePos x="0" y="0"/>
                <wp:positionH relativeFrom="column">
                  <wp:posOffset>955675</wp:posOffset>
                </wp:positionH>
                <wp:positionV relativeFrom="paragraph">
                  <wp:posOffset>5129530</wp:posOffset>
                </wp:positionV>
                <wp:extent cx="2781300" cy="12668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781300" cy="1266825"/>
                        </a:xfrm>
                        <a:prstGeom prst="rect">
                          <a:avLst/>
                        </a:prstGeom>
                        <a:solidFill>
                          <a:srgbClr val="0070C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7DCE" w:rsidRPr="009C3C41" w:rsidRDefault="004A7DCE" w:rsidP="00AC4F9F">
                            <w:pPr>
                              <w:rPr>
                                <w:rFonts w:cs="Arial"/>
                                <w:b/>
                                <w:bCs/>
                                <w:color w:val="FFFFFF" w:themeColor="background1"/>
                                <w:sz w:val="20"/>
                              </w:rPr>
                            </w:pPr>
                            <w:r w:rsidRPr="009C3C41">
                              <w:rPr>
                                <w:rFonts w:cs="Arial"/>
                                <w:b/>
                                <w:bCs/>
                                <w:color w:val="FFFFFF" w:themeColor="background1"/>
                                <w:sz w:val="20"/>
                              </w:rPr>
                              <w:t>2016-17</w:t>
                            </w:r>
                          </w:p>
                          <w:p w:rsidR="00266C04" w:rsidRDefault="00266C04" w:rsidP="00266C04">
                            <w:pPr>
                              <w:rPr>
                                <w:rFonts w:cs="Arial"/>
                                <w:bCs/>
                                <w:color w:val="FFFFFF" w:themeColor="background1"/>
                                <w:sz w:val="18"/>
                                <w:szCs w:val="18"/>
                              </w:rPr>
                            </w:pPr>
                            <w:r>
                              <w:rPr>
                                <w:rFonts w:cs="Arial"/>
                                <w:bCs/>
                                <w:color w:val="FFFFFF" w:themeColor="background1"/>
                                <w:sz w:val="18"/>
                                <w:szCs w:val="18"/>
                              </w:rPr>
                              <w:t>Full Implementation of the Florida CCRS for Adult Education</w:t>
                            </w:r>
                          </w:p>
                          <w:p w:rsidR="00266C04" w:rsidRDefault="00266C04" w:rsidP="00266C04">
                            <w:pPr>
                              <w:rPr>
                                <w:rFonts w:cs="Arial"/>
                                <w:bCs/>
                                <w:color w:val="FFFFFF" w:themeColor="background1"/>
                                <w:sz w:val="18"/>
                                <w:szCs w:val="18"/>
                              </w:rPr>
                            </w:pPr>
                          </w:p>
                          <w:p w:rsidR="004A7DCE" w:rsidRPr="009C3C41" w:rsidRDefault="00266C04" w:rsidP="00266C04">
                            <w:pPr>
                              <w:rPr>
                                <w:rFonts w:cs="Arial"/>
                                <w:bCs/>
                                <w:color w:val="FFFFFF" w:themeColor="background1"/>
                                <w:sz w:val="18"/>
                                <w:szCs w:val="18"/>
                              </w:rPr>
                            </w:pPr>
                            <w:r>
                              <w:rPr>
                                <w:rFonts w:cs="Arial"/>
                                <w:bCs/>
                                <w:color w:val="FFFFFF" w:themeColor="background1"/>
                                <w:sz w:val="18"/>
                                <w:szCs w:val="18"/>
                              </w:rPr>
                              <w:t xml:space="preserve">Continued Support and Professional Development for Innovations with Florida CCRS for Adult Education </w:t>
                            </w:r>
                            <w:r w:rsidR="004A7DCE" w:rsidRPr="009C3C41">
                              <w:rPr>
                                <w:rFonts w:cs="Arial"/>
                                <w:bCs/>
                                <w:color w:val="FFFFFF" w:themeColor="background1"/>
                                <w:sz w:val="18"/>
                                <w:szCs w:val="18"/>
                              </w:rPr>
                              <w:t xml:space="preserve"> </w:t>
                            </w:r>
                          </w:p>
                          <w:p w:rsidR="004A7DCE" w:rsidRPr="00AC4F9F" w:rsidRDefault="004A7DCE" w:rsidP="00AC4F9F">
                            <w:pPr>
                              <w:rPr>
                                <w:rFonts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34" type="#_x0000_t202" style="position:absolute;left:0;text-align:left;margin-left:75.25pt;margin-top:403.9pt;width:219pt;height:99.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" fillcolor="#0070c0" stroked="f" strokeweight=".5pt">
                <v:textbox>
                  <w:txbxContent>
                    <w:p w:rsidR="004A7DCE" w:rsidRPr="009C3C41" w:rsidRDefault="004A7DCE" w:rsidP="00AC4F9F">
                      <w:pPr>
                        <w:rPr>
                          <w:rFonts w:cs="Arial"/>
                          <w:b/>
                          <w:bCs/>
                          <w:color w:val="FFFFFF" w:themeColor="background1"/>
                          <w:sz w:val="20"/>
                        </w:rPr>
                      </w:pPr>
                      <w:r w:rsidRPr="009C3C41">
                        <w:rPr>
                          <w:rFonts w:cs="Arial"/>
                          <w:b/>
                          <w:bCs/>
                          <w:color w:val="FFFFFF" w:themeColor="background1"/>
                          <w:sz w:val="20"/>
                        </w:rPr>
                        <w:t>2016-17</w:t>
                      </w:r>
                    </w:p>
                    <w:p w:rsidR="00266C04" w:rsidRDefault="00266C04" w:rsidP="00266C04">
                      <w:pPr>
                        <w:rPr>
                          <w:rFonts w:cs="Arial"/>
                          <w:bCs/>
                          <w:color w:val="FFFFFF" w:themeColor="background1"/>
                          <w:sz w:val="18"/>
                          <w:szCs w:val="18"/>
                        </w:rPr>
                      </w:pPr>
                      <w:r>
                        <w:rPr>
                          <w:rFonts w:cs="Arial"/>
                          <w:bCs/>
                          <w:color w:val="FFFFFF" w:themeColor="background1"/>
                          <w:sz w:val="18"/>
                          <w:szCs w:val="18"/>
                        </w:rPr>
                        <w:t>Full Implementation of the Florida CCRS for Adult Education</w:t>
                      </w:r>
                    </w:p>
                    <w:p w:rsidR="00266C04" w:rsidRDefault="00266C04" w:rsidP="00266C04">
                      <w:pPr>
                        <w:rPr>
                          <w:rFonts w:cs="Arial"/>
                          <w:bCs/>
                          <w:color w:val="FFFFFF" w:themeColor="background1"/>
                          <w:sz w:val="18"/>
                          <w:szCs w:val="18"/>
                        </w:rPr>
                      </w:pPr>
                    </w:p>
                    <w:p w:rsidR="004A7DCE" w:rsidRPr="009C3C41" w:rsidRDefault="00266C04" w:rsidP="00266C04">
                      <w:pPr>
                        <w:rPr>
                          <w:rFonts w:cs="Arial"/>
                          <w:bCs/>
                          <w:color w:val="FFFFFF" w:themeColor="background1"/>
                          <w:sz w:val="18"/>
                          <w:szCs w:val="18"/>
                        </w:rPr>
                      </w:pPr>
                      <w:r>
                        <w:rPr>
                          <w:rFonts w:cs="Arial"/>
                          <w:bCs/>
                          <w:color w:val="FFFFFF" w:themeColor="background1"/>
                          <w:sz w:val="18"/>
                          <w:szCs w:val="18"/>
                        </w:rPr>
                        <w:t xml:space="preserve">Continued Support and Professional Development for Innovations with Florida CCRS for Adult Education </w:t>
                      </w:r>
                      <w:r w:rsidR="004A7DCE" w:rsidRPr="009C3C41">
                        <w:rPr>
                          <w:rFonts w:cs="Arial"/>
                          <w:bCs/>
                          <w:color w:val="FFFFFF" w:themeColor="background1"/>
                          <w:sz w:val="18"/>
                          <w:szCs w:val="18"/>
                        </w:rPr>
                        <w:t xml:space="preserve"> </w:t>
                      </w:r>
                    </w:p>
                    <w:p w:rsidR="004A7DCE" w:rsidRPr="00AC4F9F" w:rsidRDefault="004A7DCE" w:rsidP="00AC4F9F">
                      <w:pPr>
                        <w:rPr>
                          <w:rFonts w:cs="Arial"/>
                          <w:sz w:val="18"/>
                          <w:szCs w:val="18"/>
                        </w:rPr>
                      </w:pPr>
                    </w:p>
                  </w:txbxContent>
                </v:textbox>
              </v:shape>
            </w:pict>
          </mc:Fallback>
        </mc:AlternateContent>
      </w:r>
      <w:r>
        <w:rPr>
          <w:noProof/>
        </w:rPr>
        <mc:AlternateContent>
          <mc:Choice Requires="wps">
            <w:drawing>
              <wp:anchor distT="0" distB="0" distL="114300" distR="114300" simplePos="0" relativeHeight="251672064" behindDoc="0" locked="0" layoutInCell="1" allowOverlap="1" wp14:anchorId="068DC058" wp14:editId="07189211">
                <wp:simplePos x="0" y="0"/>
                <wp:positionH relativeFrom="column">
                  <wp:posOffset>669925</wp:posOffset>
                </wp:positionH>
                <wp:positionV relativeFrom="paragraph">
                  <wp:posOffset>2734310</wp:posOffset>
                </wp:positionV>
                <wp:extent cx="2600325" cy="1390650"/>
                <wp:effectExtent l="0" t="0" r="9525" b="0"/>
                <wp:wrapNone/>
                <wp:docPr id="25" name="Text Box 25"/>
                <wp:cNvGraphicFramePr/>
                <a:graphic xmlns:a="http://schemas.openxmlformats.org/drawingml/2006/main">
                  <a:graphicData uri="http://schemas.microsoft.com/office/word/2010/wordprocessingShape">
                    <wps:wsp>
                      <wps:cNvSpPr txBox="1"/>
                      <wps:spPr>
                        <a:xfrm>
                          <a:off x="0" y="0"/>
                          <a:ext cx="2600325" cy="1390650"/>
                        </a:xfrm>
                        <a:prstGeom prst="rect">
                          <a:avLst/>
                        </a:prstGeom>
                        <a:solidFill>
                          <a:srgbClr val="7030A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7DCE" w:rsidRPr="009C3C41" w:rsidRDefault="004A7DCE" w:rsidP="00266C04">
                            <w:pPr>
                              <w:rPr>
                                <w:rFonts w:cs="Arial"/>
                                <w:b/>
                                <w:bCs/>
                                <w:color w:val="FFFFFF" w:themeColor="background1"/>
                                <w:sz w:val="20"/>
                              </w:rPr>
                            </w:pPr>
                            <w:r>
                              <w:rPr>
                                <w:rFonts w:cs="Arial"/>
                                <w:b/>
                                <w:bCs/>
                                <w:color w:val="FFFFFF" w:themeColor="background1"/>
                                <w:sz w:val="20"/>
                              </w:rPr>
                              <w:t>2015-16</w:t>
                            </w:r>
                          </w:p>
                          <w:p w:rsidR="004A7DCE" w:rsidRDefault="00266C04" w:rsidP="00266C04">
                            <w:pPr>
                              <w:ind w:left="720" w:hanging="720"/>
                              <w:rPr>
                                <w:rFonts w:cs="Arial"/>
                                <w:bCs/>
                                <w:color w:val="FFFFFF" w:themeColor="background1"/>
                                <w:sz w:val="18"/>
                                <w:szCs w:val="18"/>
                              </w:rPr>
                            </w:pPr>
                            <w:r>
                              <w:rPr>
                                <w:rFonts w:cs="Arial"/>
                                <w:bCs/>
                                <w:color w:val="FFFFFF" w:themeColor="background1"/>
                                <w:sz w:val="18"/>
                                <w:szCs w:val="18"/>
                              </w:rPr>
                              <w:t>Fall</w:t>
                            </w:r>
                            <w:r>
                              <w:rPr>
                                <w:rFonts w:cs="Arial"/>
                                <w:bCs/>
                                <w:color w:val="FFFFFF" w:themeColor="background1"/>
                                <w:sz w:val="18"/>
                                <w:szCs w:val="18"/>
                              </w:rPr>
                              <w:tab/>
                              <w:t>Digging Deeper into Math Standards and Practices</w:t>
                            </w:r>
                          </w:p>
                          <w:p w:rsidR="00266C04" w:rsidRPr="009C3C41" w:rsidRDefault="00266C04" w:rsidP="00266C04">
                            <w:pPr>
                              <w:ind w:firstLine="720"/>
                              <w:rPr>
                                <w:rFonts w:cs="Arial"/>
                                <w:bCs/>
                                <w:color w:val="FFFFFF" w:themeColor="background1"/>
                                <w:sz w:val="18"/>
                                <w:szCs w:val="18"/>
                              </w:rPr>
                            </w:pPr>
                            <w:r>
                              <w:rPr>
                                <w:rFonts w:cs="Arial"/>
                                <w:bCs/>
                                <w:color w:val="FFFFFF" w:themeColor="background1"/>
                                <w:sz w:val="18"/>
                                <w:szCs w:val="18"/>
                              </w:rPr>
                              <w:t>Ongoing Support for ELA/Literacy</w:t>
                            </w:r>
                          </w:p>
                          <w:p w:rsidR="004A7DCE" w:rsidRPr="009C3C41" w:rsidRDefault="004A7DCE" w:rsidP="00266C04">
                            <w:pPr>
                              <w:rPr>
                                <w:rFonts w:cs="Arial"/>
                                <w:bCs/>
                                <w:color w:val="FFFFFF" w:themeColor="background1"/>
                                <w:sz w:val="18"/>
                                <w:szCs w:val="18"/>
                              </w:rPr>
                            </w:pPr>
                          </w:p>
                          <w:p w:rsidR="004A7DCE" w:rsidRPr="009C3C41" w:rsidRDefault="00266C04" w:rsidP="00266C04">
                            <w:pPr>
                              <w:ind w:left="720" w:hanging="720"/>
                              <w:rPr>
                                <w:rFonts w:cs="Arial"/>
                                <w:bCs/>
                                <w:color w:val="FFFFFF" w:themeColor="background1"/>
                                <w:sz w:val="18"/>
                                <w:szCs w:val="18"/>
                              </w:rPr>
                            </w:pPr>
                            <w:r>
                              <w:rPr>
                                <w:rFonts w:cs="Arial"/>
                                <w:bCs/>
                                <w:color w:val="FFFFFF" w:themeColor="background1"/>
                                <w:sz w:val="18"/>
                                <w:szCs w:val="18"/>
                              </w:rPr>
                              <w:t xml:space="preserve">Spring </w:t>
                            </w:r>
                            <w:r>
                              <w:rPr>
                                <w:rFonts w:cs="Arial"/>
                                <w:bCs/>
                                <w:color w:val="FFFFFF" w:themeColor="background1"/>
                                <w:sz w:val="18"/>
                                <w:szCs w:val="18"/>
                              </w:rPr>
                              <w:tab/>
                            </w:r>
                            <w:r w:rsidR="004A7DCE">
                              <w:rPr>
                                <w:rFonts w:cs="Arial"/>
                                <w:bCs/>
                                <w:color w:val="FFFFFF" w:themeColor="background1"/>
                                <w:sz w:val="18"/>
                                <w:szCs w:val="18"/>
                              </w:rPr>
                              <w:t>As</w:t>
                            </w:r>
                            <w:r>
                              <w:rPr>
                                <w:rFonts w:cs="Arial"/>
                                <w:bCs/>
                                <w:color w:val="FFFFFF" w:themeColor="background1"/>
                                <w:sz w:val="18"/>
                                <w:szCs w:val="18"/>
                              </w:rPr>
                              <w:t xml:space="preserve">sessing Programmatic Structure and </w:t>
                            </w:r>
                            <w:r w:rsidR="004A7DCE">
                              <w:rPr>
                                <w:rFonts w:cs="Arial"/>
                                <w:bCs/>
                                <w:color w:val="FFFFFF" w:themeColor="background1"/>
                                <w:sz w:val="18"/>
                                <w:szCs w:val="18"/>
                              </w:rPr>
                              <w:t>Developing Curricula, Instructional Strategies</w:t>
                            </w:r>
                            <w:r>
                              <w:rPr>
                                <w:rFonts w:cs="Arial"/>
                                <w:bCs/>
                                <w:color w:val="FFFFFF" w:themeColor="background1"/>
                                <w:sz w:val="18"/>
                                <w:szCs w:val="18"/>
                              </w:rPr>
                              <w:t>,</w:t>
                            </w:r>
                            <w:r w:rsidR="004A7DCE">
                              <w:rPr>
                                <w:rFonts w:cs="Arial"/>
                                <w:bCs/>
                                <w:color w:val="FFFFFF" w:themeColor="background1"/>
                                <w:sz w:val="18"/>
                                <w:szCs w:val="18"/>
                              </w:rPr>
                              <w:t xml:space="preserve"> and Materials to Implement Math Standards</w:t>
                            </w:r>
                            <w:r>
                              <w:rPr>
                                <w:rFonts w:cs="Arial"/>
                                <w:bCs/>
                                <w:color w:val="FFFFFF" w:themeColor="background1"/>
                                <w:sz w:val="18"/>
                                <w:szCs w:val="18"/>
                              </w:rPr>
                              <w:t xml:space="preserve"> and Practices</w:t>
                            </w:r>
                            <w:r w:rsidR="004A7DCE">
                              <w:rPr>
                                <w:rFonts w:cs="Arial"/>
                                <w:bCs/>
                                <w:color w:val="FFFFFF" w:themeColor="background1"/>
                                <w:sz w:val="18"/>
                                <w:szCs w:val="18"/>
                              </w:rPr>
                              <w:t xml:space="preserve"> </w:t>
                            </w:r>
                          </w:p>
                          <w:p w:rsidR="004A7DCE" w:rsidRPr="00AC4F9F" w:rsidRDefault="004A7DCE" w:rsidP="009C3C41">
                            <w:pPr>
                              <w:rPr>
                                <w:rFonts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5" type="#_x0000_t202" style="position:absolute;left:0;text-align:left;margin-left:52.75pt;margin-top:215.3pt;width:204.75pt;height:10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" fillcolor="#7030a0" stroked="f" strokeweight=".5pt">
                <v:textbox>
                  <w:txbxContent>
                    <w:p w:rsidR="004A7DCE" w:rsidRPr="009C3C41" w:rsidRDefault="004A7DCE" w:rsidP="00266C04">
                      <w:pPr>
                        <w:rPr>
                          <w:rFonts w:cs="Arial"/>
                          <w:b/>
                          <w:bCs/>
                          <w:color w:val="FFFFFF" w:themeColor="background1"/>
                          <w:sz w:val="20"/>
                        </w:rPr>
                      </w:pPr>
                      <w:r>
                        <w:rPr>
                          <w:rFonts w:cs="Arial"/>
                          <w:b/>
                          <w:bCs/>
                          <w:color w:val="FFFFFF" w:themeColor="background1"/>
                          <w:sz w:val="20"/>
                        </w:rPr>
                        <w:t>2015-16</w:t>
                      </w:r>
                    </w:p>
                    <w:p w:rsidR="004A7DCE" w:rsidRDefault="00266C04" w:rsidP="00266C04">
                      <w:pPr>
                        <w:ind w:left="720" w:hanging="720"/>
                        <w:rPr>
                          <w:rFonts w:cs="Arial"/>
                          <w:bCs/>
                          <w:color w:val="FFFFFF" w:themeColor="background1"/>
                          <w:sz w:val="18"/>
                          <w:szCs w:val="18"/>
                        </w:rPr>
                      </w:pPr>
                      <w:r>
                        <w:rPr>
                          <w:rFonts w:cs="Arial"/>
                          <w:bCs/>
                          <w:color w:val="FFFFFF" w:themeColor="background1"/>
                          <w:sz w:val="18"/>
                          <w:szCs w:val="18"/>
                        </w:rPr>
                        <w:t>Fall</w:t>
                      </w:r>
                      <w:r>
                        <w:rPr>
                          <w:rFonts w:cs="Arial"/>
                          <w:bCs/>
                          <w:color w:val="FFFFFF" w:themeColor="background1"/>
                          <w:sz w:val="18"/>
                          <w:szCs w:val="18"/>
                        </w:rPr>
                        <w:tab/>
                        <w:t>Digging Deeper into Math Standards and Practices</w:t>
                      </w:r>
                    </w:p>
                    <w:p w:rsidR="00266C04" w:rsidRPr="009C3C41" w:rsidRDefault="00266C04" w:rsidP="00266C04">
                      <w:pPr>
                        <w:ind w:firstLine="720"/>
                        <w:rPr>
                          <w:rFonts w:cs="Arial"/>
                          <w:bCs/>
                          <w:color w:val="FFFFFF" w:themeColor="background1"/>
                          <w:sz w:val="18"/>
                          <w:szCs w:val="18"/>
                        </w:rPr>
                      </w:pPr>
                      <w:r>
                        <w:rPr>
                          <w:rFonts w:cs="Arial"/>
                          <w:bCs/>
                          <w:color w:val="FFFFFF" w:themeColor="background1"/>
                          <w:sz w:val="18"/>
                          <w:szCs w:val="18"/>
                        </w:rPr>
                        <w:t>Ongoing Support for ELA/Literacy</w:t>
                      </w:r>
                    </w:p>
                    <w:p w:rsidR="004A7DCE" w:rsidRPr="009C3C41" w:rsidRDefault="004A7DCE" w:rsidP="00266C04">
                      <w:pPr>
                        <w:rPr>
                          <w:rFonts w:cs="Arial"/>
                          <w:bCs/>
                          <w:color w:val="FFFFFF" w:themeColor="background1"/>
                          <w:sz w:val="18"/>
                          <w:szCs w:val="18"/>
                        </w:rPr>
                      </w:pPr>
                    </w:p>
                    <w:p w:rsidR="004A7DCE" w:rsidRPr="009C3C41" w:rsidRDefault="00266C04" w:rsidP="00266C04">
                      <w:pPr>
                        <w:ind w:left="720" w:hanging="720"/>
                        <w:rPr>
                          <w:rFonts w:cs="Arial"/>
                          <w:bCs/>
                          <w:color w:val="FFFFFF" w:themeColor="background1"/>
                          <w:sz w:val="18"/>
                          <w:szCs w:val="18"/>
                        </w:rPr>
                      </w:pPr>
                      <w:r>
                        <w:rPr>
                          <w:rFonts w:cs="Arial"/>
                          <w:bCs/>
                          <w:color w:val="FFFFFF" w:themeColor="background1"/>
                          <w:sz w:val="18"/>
                          <w:szCs w:val="18"/>
                        </w:rPr>
                        <w:t xml:space="preserve">Spring </w:t>
                      </w:r>
                      <w:r>
                        <w:rPr>
                          <w:rFonts w:cs="Arial"/>
                          <w:bCs/>
                          <w:color w:val="FFFFFF" w:themeColor="background1"/>
                          <w:sz w:val="18"/>
                          <w:szCs w:val="18"/>
                        </w:rPr>
                        <w:tab/>
                      </w:r>
                      <w:r w:rsidR="004A7DCE">
                        <w:rPr>
                          <w:rFonts w:cs="Arial"/>
                          <w:bCs/>
                          <w:color w:val="FFFFFF" w:themeColor="background1"/>
                          <w:sz w:val="18"/>
                          <w:szCs w:val="18"/>
                        </w:rPr>
                        <w:t>As</w:t>
                      </w:r>
                      <w:r>
                        <w:rPr>
                          <w:rFonts w:cs="Arial"/>
                          <w:bCs/>
                          <w:color w:val="FFFFFF" w:themeColor="background1"/>
                          <w:sz w:val="18"/>
                          <w:szCs w:val="18"/>
                        </w:rPr>
                        <w:t xml:space="preserve">sessing Programmatic Structure and </w:t>
                      </w:r>
                      <w:r w:rsidR="004A7DCE">
                        <w:rPr>
                          <w:rFonts w:cs="Arial"/>
                          <w:bCs/>
                          <w:color w:val="FFFFFF" w:themeColor="background1"/>
                          <w:sz w:val="18"/>
                          <w:szCs w:val="18"/>
                        </w:rPr>
                        <w:t>Developing Curricula, Instructional Strategies</w:t>
                      </w:r>
                      <w:r>
                        <w:rPr>
                          <w:rFonts w:cs="Arial"/>
                          <w:bCs/>
                          <w:color w:val="FFFFFF" w:themeColor="background1"/>
                          <w:sz w:val="18"/>
                          <w:szCs w:val="18"/>
                        </w:rPr>
                        <w:t>,</w:t>
                      </w:r>
                      <w:r w:rsidR="004A7DCE">
                        <w:rPr>
                          <w:rFonts w:cs="Arial"/>
                          <w:bCs/>
                          <w:color w:val="FFFFFF" w:themeColor="background1"/>
                          <w:sz w:val="18"/>
                          <w:szCs w:val="18"/>
                        </w:rPr>
                        <w:t xml:space="preserve"> and Materials to Implement Math Standards</w:t>
                      </w:r>
                      <w:r>
                        <w:rPr>
                          <w:rFonts w:cs="Arial"/>
                          <w:bCs/>
                          <w:color w:val="FFFFFF" w:themeColor="background1"/>
                          <w:sz w:val="18"/>
                          <w:szCs w:val="18"/>
                        </w:rPr>
                        <w:t xml:space="preserve"> and Practices</w:t>
                      </w:r>
                      <w:r w:rsidR="004A7DCE">
                        <w:rPr>
                          <w:rFonts w:cs="Arial"/>
                          <w:bCs/>
                          <w:color w:val="FFFFFF" w:themeColor="background1"/>
                          <w:sz w:val="18"/>
                          <w:szCs w:val="18"/>
                        </w:rPr>
                        <w:t xml:space="preserve"> </w:t>
                      </w:r>
                    </w:p>
                    <w:p w:rsidR="004A7DCE" w:rsidRPr="00AC4F9F" w:rsidRDefault="004A7DCE" w:rsidP="009C3C41">
                      <w:pPr>
                        <w:rPr>
                          <w:rFonts w:cs="Arial"/>
                          <w:sz w:val="18"/>
                          <w:szCs w:val="18"/>
                        </w:rPr>
                      </w:pPr>
                    </w:p>
                  </w:txbxContent>
                </v:textbox>
              </v:shape>
            </w:pict>
          </mc:Fallback>
        </mc:AlternateContent>
      </w:r>
      <w:r>
        <w:rPr>
          <w:noProof/>
        </w:rPr>
        <mc:AlternateContent>
          <mc:Choice Requires="wps">
            <w:drawing>
              <wp:anchor distT="0" distB="0" distL="114300" distR="114300" simplePos="0" relativeHeight="251674112" behindDoc="0" locked="0" layoutInCell="1" allowOverlap="1" wp14:anchorId="54A83C17" wp14:editId="551614BF">
                <wp:simplePos x="0" y="0"/>
                <wp:positionH relativeFrom="column">
                  <wp:posOffset>279400</wp:posOffset>
                </wp:positionH>
                <wp:positionV relativeFrom="paragraph">
                  <wp:posOffset>257810</wp:posOffset>
                </wp:positionV>
                <wp:extent cx="2828925" cy="1600200"/>
                <wp:effectExtent l="0" t="0" r="9525" b="0"/>
                <wp:wrapNone/>
                <wp:docPr id="26" name="Text Box 26"/>
                <wp:cNvGraphicFramePr/>
                <a:graphic xmlns:a="http://schemas.openxmlformats.org/drawingml/2006/main">
                  <a:graphicData uri="http://schemas.microsoft.com/office/word/2010/wordprocessingShape">
                    <wps:wsp>
                      <wps:cNvSpPr txBox="1"/>
                      <wps:spPr>
                        <a:xfrm>
                          <a:off x="0" y="0"/>
                          <a:ext cx="2828925" cy="1600200"/>
                        </a:xfrm>
                        <a:prstGeom prst="rect">
                          <a:avLst/>
                        </a:prstGeom>
                        <a:solidFill>
                          <a:srgbClr val="00206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7DCE" w:rsidRPr="009C3C41" w:rsidRDefault="004A7DCE" w:rsidP="009C3C41">
                            <w:pPr>
                              <w:rPr>
                                <w:rFonts w:cs="Arial"/>
                                <w:b/>
                                <w:bCs/>
                                <w:color w:val="FFFFFF" w:themeColor="background1"/>
                                <w:sz w:val="20"/>
                              </w:rPr>
                            </w:pPr>
                            <w:r>
                              <w:rPr>
                                <w:rFonts w:cs="Arial"/>
                                <w:b/>
                                <w:bCs/>
                                <w:color w:val="FFFFFF" w:themeColor="background1"/>
                                <w:sz w:val="20"/>
                              </w:rPr>
                              <w:t>2014-15</w:t>
                            </w:r>
                          </w:p>
                          <w:p w:rsidR="00266C04" w:rsidRPr="00266C04" w:rsidRDefault="00266C04" w:rsidP="00266C04">
                            <w:pPr>
                              <w:ind w:left="720" w:hanging="720"/>
                              <w:rPr>
                                <w:rFonts w:cs="Arial"/>
                                <w:bCs/>
                                <w:color w:val="FFFFFF" w:themeColor="background1"/>
                                <w:sz w:val="18"/>
                                <w:szCs w:val="18"/>
                              </w:rPr>
                            </w:pPr>
                            <w:r>
                              <w:rPr>
                                <w:rFonts w:cs="Arial"/>
                                <w:bCs/>
                                <w:color w:val="FFFFFF" w:themeColor="background1"/>
                                <w:sz w:val="18"/>
                                <w:szCs w:val="18"/>
                              </w:rPr>
                              <w:t xml:space="preserve">Fall </w:t>
                            </w:r>
                            <w:r>
                              <w:rPr>
                                <w:rFonts w:cs="Arial"/>
                                <w:bCs/>
                                <w:color w:val="FFFFFF" w:themeColor="background1"/>
                                <w:sz w:val="18"/>
                                <w:szCs w:val="18"/>
                              </w:rPr>
                              <w:tab/>
                            </w:r>
                            <w:r w:rsidRPr="00266C04">
                              <w:rPr>
                                <w:rFonts w:cs="Arial"/>
                                <w:bCs/>
                                <w:color w:val="FFFFFF" w:themeColor="background1"/>
                                <w:sz w:val="18"/>
                                <w:szCs w:val="18"/>
                              </w:rPr>
                              <w:t>Implementation of CCRS for Adult Education and Building of Professional Learning Communities</w:t>
                            </w:r>
                          </w:p>
                          <w:p w:rsidR="004A7DCE" w:rsidRPr="00266C04" w:rsidRDefault="00266C04" w:rsidP="00266C04">
                            <w:pPr>
                              <w:ind w:left="720"/>
                              <w:rPr>
                                <w:rFonts w:cs="Arial"/>
                                <w:bCs/>
                                <w:color w:val="FFFFFF" w:themeColor="background1"/>
                                <w:sz w:val="18"/>
                                <w:szCs w:val="18"/>
                              </w:rPr>
                            </w:pPr>
                            <w:r w:rsidRPr="00266C04">
                              <w:rPr>
                                <w:rFonts w:cs="Arial"/>
                                <w:bCs/>
                                <w:color w:val="FFFFFF" w:themeColor="background1"/>
                                <w:sz w:val="18"/>
                                <w:szCs w:val="18"/>
                              </w:rPr>
                              <w:t xml:space="preserve">Digging Deeper into ELA/Literacy </w:t>
                            </w:r>
                            <w:r w:rsidR="004A7DCE" w:rsidRPr="00266C04">
                              <w:rPr>
                                <w:rFonts w:cs="Arial"/>
                                <w:bCs/>
                                <w:color w:val="FFFFFF" w:themeColor="background1"/>
                                <w:sz w:val="18"/>
                                <w:szCs w:val="18"/>
                              </w:rPr>
                              <w:t xml:space="preserve">Standards </w:t>
                            </w:r>
                            <w:r>
                              <w:rPr>
                                <w:rFonts w:cs="Arial"/>
                                <w:bCs/>
                                <w:color w:val="FFFFFF" w:themeColor="background1"/>
                                <w:sz w:val="18"/>
                                <w:szCs w:val="18"/>
                              </w:rPr>
                              <w:t>and</w:t>
                            </w:r>
                            <w:r w:rsidRPr="00266C04">
                              <w:rPr>
                                <w:rFonts w:cs="Arial"/>
                                <w:bCs/>
                                <w:color w:val="FFFFFF" w:themeColor="background1"/>
                                <w:sz w:val="18"/>
                                <w:szCs w:val="18"/>
                              </w:rPr>
                              <w:t xml:space="preserve"> Shifts</w:t>
                            </w:r>
                          </w:p>
                          <w:p w:rsidR="004A7DCE" w:rsidRPr="009C3C41" w:rsidRDefault="004A7DCE" w:rsidP="009C3C41">
                            <w:pPr>
                              <w:rPr>
                                <w:rFonts w:cs="Arial"/>
                                <w:bCs/>
                                <w:color w:val="FFFFFF" w:themeColor="background1"/>
                                <w:sz w:val="18"/>
                                <w:szCs w:val="18"/>
                              </w:rPr>
                            </w:pPr>
                          </w:p>
                          <w:p w:rsidR="004A7DCE" w:rsidRPr="00266C04" w:rsidRDefault="00266C04" w:rsidP="00266C04">
                            <w:pPr>
                              <w:ind w:left="720" w:hanging="720"/>
                              <w:rPr>
                                <w:rFonts w:cs="Arial"/>
                                <w:bCs/>
                                <w:color w:val="FFFFFF" w:themeColor="background1"/>
                                <w:sz w:val="18"/>
                                <w:szCs w:val="18"/>
                              </w:rPr>
                            </w:pPr>
                            <w:r>
                              <w:rPr>
                                <w:rFonts w:cs="Arial"/>
                                <w:bCs/>
                                <w:color w:val="FFFFFF" w:themeColor="background1"/>
                                <w:sz w:val="18"/>
                                <w:szCs w:val="18"/>
                              </w:rPr>
                              <w:t xml:space="preserve">Spring </w:t>
                            </w:r>
                            <w:r>
                              <w:rPr>
                                <w:rFonts w:cs="Arial"/>
                                <w:bCs/>
                                <w:color w:val="FFFFFF" w:themeColor="background1"/>
                                <w:sz w:val="18"/>
                                <w:szCs w:val="18"/>
                              </w:rPr>
                              <w:tab/>
                            </w:r>
                            <w:r w:rsidR="004A7DCE" w:rsidRPr="00266C04">
                              <w:rPr>
                                <w:rFonts w:cs="Arial"/>
                                <w:bCs/>
                                <w:color w:val="FFFFFF" w:themeColor="background1"/>
                                <w:sz w:val="18"/>
                                <w:szCs w:val="18"/>
                              </w:rPr>
                              <w:t>As</w:t>
                            </w:r>
                            <w:r w:rsidRPr="00266C04">
                              <w:rPr>
                                <w:rFonts w:cs="Arial"/>
                                <w:bCs/>
                                <w:color w:val="FFFFFF" w:themeColor="background1"/>
                                <w:sz w:val="18"/>
                                <w:szCs w:val="18"/>
                              </w:rPr>
                              <w:t xml:space="preserve">sessing Programmatic Structure, and </w:t>
                            </w:r>
                            <w:r w:rsidR="004A7DCE" w:rsidRPr="00266C04">
                              <w:rPr>
                                <w:rFonts w:cs="Arial"/>
                                <w:bCs/>
                                <w:color w:val="FFFFFF" w:themeColor="background1"/>
                                <w:sz w:val="18"/>
                                <w:szCs w:val="18"/>
                              </w:rPr>
                              <w:t>Developing Curricula, Instructional Strategies</w:t>
                            </w:r>
                            <w:r w:rsidRPr="00266C04">
                              <w:rPr>
                                <w:rFonts w:cs="Arial"/>
                                <w:bCs/>
                                <w:color w:val="FFFFFF" w:themeColor="background1"/>
                                <w:sz w:val="18"/>
                                <w:szCs w:val="18"/>
                              </w:rPr>
                              <w:t>,</w:t>
                            </w:r>
                            <w:r w:rsidR="004A7DCE" w:rsidRPr="00266C04">
                              <w:rPr>
                                <w:rFonts w:cs="Arial"/>
                                <w:bCs/>
                                <w:color w:val="FFFFFF" w:themeColor="background1"/>
                                <w:sz w:val="18"/>
                                <w:szCs w:val="18"/>
                              </w:rPr>
                              <w:t xml:space="preserve"> and Materials for Implementing ELA</w:t>
                            </w:r>
                            <w:r>
                              <w:rPr>
                                <w:rFonts w:cs="Arial"/>
                                <w:bCs/>
                                <w:color w:val="FFFFFF" w:themeColor="background1"/>
                                <w:sz w:val="18"/>
                                <w:szCs w:val="18"/>
                              </w:rPr>
                              <w:t>/Literacy</w:t>
                            </w:r>
                            <w:r w:rsidR="004A7DCE" w:rsidRPr="00266C04">
                              <w:rPr>
                                <w:rFonts w:cs="Arial"/>
                                <w:bCs/>
                                <w:color w:val="FFFFFF" w:themeColor="background1"/>
                                <w:sz w:val="18"/>
                                <w:szCs w:val="18"/>
                              </w:rPr>
                              <w:t xml:space="preserve"> Standards</w:t>
                            </w:r>
                            <w:r>
                              <w:rPr>
                                <w:rFonts w:cs="Arial"/>
                                <w:bCs/>
                                <w:color w:val="FFFFFF" w:themeColor="background1"/>
                                <w:sz w:val="18"/>
                                <w:szCs w:val="18"/>
                              </w:rPr>
                              <w:t xml:space="preserve"> and </w:t>
                            </w:r>
                            <w:r w:rsidRPr="00266C04">
                              <w:rPr>
                                <w:rFonts w:cs="Arial"/>
                                <w:bCs/>
                                <w:color w:val="FFFFFF" w:themeColor="background1"/>
                                <w:sz w:val="18"/>
                                <w:szCs w:val="18"/>
                              </w:rPr>
                              <w:t>Shifts</w:t>
                            </w:r>
                          </w:p>
                          <w:p w:rsidR="004A7DCE" w:rsidRPr="00AC4F9F" w:rsidRDefault="004A7DCE" w:rsidP="009C3C41">
                            <w:pPr>
                              <w:rPr>
                                <w:rFonts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6" type="#_x0000_t202" style="position:absolute;left:0;text-align:left;margin-left:22pt;margin-top:20.3pt;width:222.75pt;height:12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" fillcolor="#002060" stroked="f" strokeweight=".5pt">
                <v:textbox>
                  <w:txbxContent>
                    <w:p w:rsidR="004A7DCE" w:rsidRPr="009C3C41" w:rsidRDefault="004A7DCE" w:rsidP="009C3C41">
                      <w:pPr>
                        <w:rPr>
                          <w:rFonts w:cs="Arial"/>
                          <w:b/>
                          <w:bCs/>
                          <w:color w:val="FFFFFF" w:themeColor="background1"/>
                          <w:sz w:val="20"/>
                        </w:rPr>
                      </w:pPr>
                      <w:r>
                        <w:rPr>
                          <w:rFonts w:cs="Arial"/>
                          <w:b/>
                          <w:bCs/>
                          <w:color w:val="FFFFFF" w:themeColor="background1"/>
                          <w:sz w:val="20"/>
                        </w:rPr>
                        <w:t>2014-15</w:t>
                      </w:r>
                    </w:p>
                    <w:p w:rsidR="00266C04" w:rsidRPr="00266C04" w:rsidRDefault="00266C04" w:rsidP="00266C04">
                      <w:pPr>
                        <w:ind w:left="720" w:hanging="720"/>
                        <w:rPr>
                          <w:rFonts w:cs="Arial"/>
                          <w:bCs/>
                          <w:color w:val="FFFFFF" w:themeColor="background1"/>
                          <w:sz w:val="18"/>
                          <w:szCs w:val="18"/>
                        </w:rPr>
                      </w:pPr>
                      <w:r>
                        <w:rPr>
                          <w:rFonts w:cs="Arial"/>
                          <w:bCs/>
                          <w:color w:val="FFFFFF" w:themeColor="background1"/>
                          <w:sz w:val="18"/>
                          <w:szCs w:val="18"/>
                        </w:rPr>
                        <w:t xml:space="preserve">Fall </w:t>
                      </w:r>
                      <w:r>
                        <w:rPr>
                          <w:rFonts w:cs="Arial"/>
                          <w:bCs/>
                          <w:color w:val="FFFFFF" w:themeColor="background1"/>
                          <w:sz w:val="18"/>
                          <w:szCs w:val="18"/>
                        </w:rPr>
                        <w:tab/>
                      </w:r>
                      <w:r w:rsidRPr="00266C04">
                        <w:rPr>
                          <w:rFonts w:cs="Arial"/>
                          <w:bCs/>
                          <w:color w:val="FFFFFF" w:themeColor="background1"/>
                          <w:sz w:val="18"/>
                          <w:szCs w:val="18"/>
                        </w:rPr>
                        <w:t>Implementation of CCRS for Adult Education and Building of Professional Learning Communities</w:t>
                      </w:r>
                    </w:p>
                    <w:p w:rsidR="004A7DCE" w:rsidRPr="00266C04" w:rsidRDefault="00266C04" w:rsidP="00266C04">
                      <w:pPr>
                        <w:ind w:left="720"/>
                        <w:rPr>
                          <w:rFonts w:cs="Arial"/>
                          <w:bCs/>
                          <w:color w:val="FFFFFF" w:themeColor="background1"/>
                          <w:sz w:val="18"/>
                          <w:szCs w:val="18"/>
                        </w:rPr>
                      </w:pPr>
                      <w:r w:rsidRPr="00266C04">
                        <w:rPr>
                          <w:rFonts w:cs="Arial"/>
                          <w:bCs/>
                          <w:color w:val="FFFFFF" w:themeColor="background1"/>
                          <w:sz w:val="18"/>
                          <w:szCs w:val="18"/>
                        </w:rPr>
                        <w:t xml:space="preserve">Digging Deeper into ELA/Literacy </w:t>
                      </w:r>
                      <w:r w:rsidR="004A7DCE" w:rsidRPr="00266C04">
                        <w:rPr>
                          <w:rFonts w:cs="Arial"/>
                          <w:bCs/>
                          <w:color w:val="FFFFFF" w:themeColor="background1"/>
                          <w:sz w:val="18"/>
                          <w:szCs w:val="18"/>
                        </w:rPr>
                        <w:t xml:space="preserve">Standards </w:t>
                      </w:r>
                      <w:r>
                        <w:rPr>
                          <w:rFonts w:cs="Arial"/>
                          <w:bCs/>
                          <w:color w:val="FFFFFF" w:themeColor="background1"/>
                          <w:sz w:val="18"/>
                          <w:szCs w:val="18"/>
                        </w:rPr>
                        <w:t>and</w:t>
                      </w:r>
                      <w:r w:rsidRPr="00266C04">
                        <w:rPr>
                          <w:rFonts w:cs="Arial"/>
                          <w:bCs/>
                          <w:color w:val="FFFFFF" w:themeColor="background1"/>
                          <w:sz w:val="18"/>
                          <w:szCs w:val="18"/>
                        </w:rPr>
                        <w:t xml:space="preserve"> Shifts</w:t>
                      </w:r>
                    </w:p>
                    <w:p w:rsidR="004A7DCE" w:rsidRPr="009C3C41" w:rsidRDefault="004A7DCE" w:rsidP="009C3C41">
                      <w:pPr>
                        <w:rPr>
                          <w:rFonts w:cs="Arial"/>
                          <w:bCs/>
                          <w:color w:val="FFFFFF" w:themeColor="background1"/>
                          <w:sz w:val="18"/>
                          <w:szCs w:val="18"/>
                        </w:rPr>
                      </w:pPr>
                    </w:p>
                    <w:p w:rsidR="004A7DCE" w:rsidRPr="00266C04" w:rsidRDefault="00266C04" w:rsidP="00266C04">
                      <w:pPr>
                        <w:ind w:left="720" w:hanging="720"/>
                        <w:rPr>
                          <w:rFonts w:cs="Arial"/>
                          <w:bCs/>
                          <w:color w:val="FFFFFF" w:themeColor="background1"/>
                          <w:sz w:val="18"/>
                          <w:szCs w:val="18"/>
                        </w:rPr>
                      </w:pPr>
                      <w:r>
                        <w:rPr>
                          <w:rFonts w:cs="Arial"/>
                          <w:bCs/>
                          <w:color w:val="FFFFFF" w:themeColor="background1"/>
                          <w:sz w:val="18"/>
                          <w:szCs w:val="18"/>
                        </w:rPr>
                        <w:t xml:space="preserve">Spring </w:t>
                      </w:r>
                      <w:r>
                        <w:rPr>
                          <w:rFonts w:cs="Arial"/>
                          <w:bCs/>
                          <w:color w:val="FFFFFF" w:themeColor="background1"/>
                          <w:sz w:val="18"/>
                          <w:szCs w:val="18"/>
                        </w:rPr>
                        <w:tab/>
                      </w:r>
                      <w:r w:rsidR="004A7DCE" w:rsidRPr="00266C04">
                        <w:rPr>
                          <w:rFonts w:cs="Arial"/>
                          <w:bCs/>
                          <w:color w:val="FFFFFF" w:themeColor="background1"/>
                          <w:sz w:val="18"/>
                          <w:szCs w:val="18"/>
                        </w:rPr>
                        <w:t>As</w:t>
                      </w:r>
                      <w:r w:rsidRPr="00266C04">
                        <w:rPr>
                          <w:rFonts w:cs="Arial"/>
                          <w:bCs/>
                          <w:color w:val="FFFFFF" w:themeColor="background1"/>
                          <w:sz w:val="18"/>
                          <w:szCs w:val="18"/>
                        </w:rPr>
                        <w:t xml:space="preserve">sessing Programmatic Structure, and </w:t>
                      </w:r>
                      <w:r w:rsidR="004A7DCE" w:rsidRPr="00266C04">
                        <w:rPr>
                          <w:rFonts w:cs="Arial"/>
                          <w:bCs/>
                          <w:color w:val="FFFFFF" w:themeColor="background1"/>
                          <w:sz w:val="18"/>
                          <w:szCs w:val="18"/>
                        </w:rPr>
                        <w:t>Developing Curricula, Instructional Strategies</w:t>
                      </w:r>
                      <w:r w:rsidRPr="00266C04">
                        <w:rPr>
                          <w:rFonts w:cs="Arial"/>
                          <w:bCs/>
                          <w:color w:val="FFFFFF" w:themeColor="background1"/>
                          <w:sz w:val="18"/>
                          <w:szCs w:val="18"/>
                        </w:rPr>
                        <w:t>,</w:t>
                      </w:r>
                      <w:r w:rsidR="004A7DCE" w:rsidRPr="00266C04">
                        <w:rPr>
                          <w:rFonts w:cs="Arial"/>
                          <w:bCs/>
                          <w:color w:val="FFFFFF" w:themeColor="background1"/>
                          <w:sz w:val="18"/>
                          <w:szCs w:val="18"/>
                        </w:rPr>
                        <w:t xml:space="preserve"> and Materials for Implementing ELA</w:t>
                      </w:r>
                      <w:r>
                        <w:rPr>
                          <w:rFonts w:cs="Arial"/>
                          <w:bCs/>
                          <w:color w:val="FFFFFF" w:themeColor="background1"/>
                          <w:sz w:val="18"/>
                          <w:szCs w:val="18"/>
                        </w:rPr>
                        <w:t>/Literacy</w:t>
                      </w:r>
                      <w:r w:rsidR="004A7DCE" w:rsidRPr="00266C04">
                        <w:rPr>
                          <w:rFonts w:cs="Arial"/>
                          <w:bCs/>
                          <w:color w:val="FFFFFF" w:themeColor="background1"/>
                          <w:sz w:val="18"/>
                          <w:szCs w:val="18"/>
                        </w:rPr>
                        <w:t xml:space="preserve"> Standards</w:t>
                      </w:r>
                      <w:r>
                        <w:rPr>
                          <w:rFonts w:cs="Arial"/>
                          <w:bCs/>
                          <w:color w:val="FFFFFF" w:themeColor="background1"/>
                          <w:sz w:val="18"/>
                          <w:szCs w:val="18"/>
                        </w:rPr>
                        <w:t xml:space="preserve"> and </w:t>
                      </w:r>
                      <w:r w:rsidRPr="00266C04">
                        <w:rPr>
                          <w:rFonts w:cs="Arial"/>
                          <w:bCs/>
                          <w:color w:val="FFFFFF" w:themeColor="background1"/>
                          <w:sz w:val="18"/>
                          <w:szCs w:val="18"/>
                        </w:rPr>
                        <w:t>Shifts</w:t>
                      </w:r>
                    </w:p>
                    <w:p w:rsidR="004A7DCE" w:rsidRPr="00AC4F9F" w:rsidRDefault="004A7DCE" w:rsidP="009C3C41">
                      <w:pPr>
                        <w:rPr>
                          <w:rFonts w:cs="Arial"/>
                          <w:sz w:val="18"/>
                          <w:szCs w:val="18"/>
                        </w:rPr>
                      </w:pPr>
                    </w:p>
                  </w:txbxContent>
                </v:textbox>
              </v:shape>
            </w:pict>
          </mc:Fallback>
        </mc:AlternateContent>
      </w:r>
      <w:r w:rsidR="00772495" w:rsidRPr="00D351DC">
        <w:rPr>
          <w:noProof/>
        </w:rPr>
        <w:drawing>
          <wp:inline distT="0" distB="0" distL="0" distR="0" wp14:anchorId="67895B00" wp14:editId="1B74EB2A">
            <wp:extent cx="4886325" cy="6753225"/>
            <wp:effectExtent l="76200" t="38100" r="85725" b="104775"/>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EE4133" w:rsidRPr="009E1EDD" w:rsidRDefault="00EE4133" w:rsidP="00EE4133">
      <w:pPr>
        <w:pStyle w:val="PartTitle"/>
        <w:framePr w:wrap="notBeside"/>
        <w:shd w:val="solid" w:color="679E2A" w:fill="679E2A"/>
        <w:spacing w:line="240" w:lineRule="auto"/>
        <w:rPr>
          <w:rFonts w:ascii="Calibri" w:hAnsi="Calibri"/>
          <w:b/>
          <w:color w:val="FFFFFF"/>
          <w:spacing w:val="-10"/>
          <w:sz w:val="40"/>
          <w:szCs w:val="40"/>
        </w:rPr>
      </w:pPr>
      <w:r>
        <w:rPr>
          <w:rFonts w:ascii="Calibri" w:hAnsi="Calibri"/>
          <w:b/>
          <w:color w:val="FFFFFF"/>
          <w:spacing w:val="-10"/>
          <w:sz w:val="40"/>
          <w:szCs w:val="40"/>
        </w:rPr>
        <w:lastRenderedPageBreak/>
        <w:t>Activity</w:t>
      </w:r>
    </w:p>
    <w:p w:rsidR="00EE4133" w:rsidRPr="003C45E5" w:rsidRDefault="00EE4133" w:rsidP="00EE4133">
      <w:pPr>
        <w:pStyle w:val="PartLabel"/>
        <w:framePr w:wrap="notBeside"/>
        <w:shd w:val="solid" w:color="679E2A" w:fill="679E2A"/>
        <w:spacing w:before="0" w:line="240" w:lineRule="auto"/>
        <w:rPr>
          <w:sz w:val="96"/>
          <w:szCs w:val="96"/>
        </w:rPr>
      </w:pPr>
      <w:r>
        <w:rPr>
          <w:sz w:val="96"/>
          <w:szCs w:val="96"/>
        </w:rPr>
        <w:t>2</w:t>
      </w:r>
    </w:p>
    <w:p w:rsidR="00E3616F" w:rsidRDefault="00E3616F" w:rsidP="00E3616F">
      <w:pPr>
        <w:pStyle w:val="Heading1"/>
        <w:rPr>
          <w:b/>
          <w:spacing w:val="0"/>
          <w:sz w:val="36"/>
          <w:szCs w:val="36"/>
        </w:rPr>
      </w:pPr>
      <w:bookmarkStart w:id="2" w:name="_Toc397780592"/>
      <w:r>
        <w:rPr>
          <w:b/>
          <w:spacing w:val="0"/>
          <w:sz w:val="36"/>
          <w:szCs w:val="36"/>
        </w:rPr>
        <w:t>Exploring a Language Standard</w:t>
      </w:r>
      <w:bookmarkEnd w:id="2"/>
      <w:r>
        <w:rPr>
          <w:b/>
          <w:spacing w:val="0"/>
          <w:sz w:val="36"/>
          <w:szCs w:val="36"/>
        </w:rPr>
        <w:t xml:space="preserve"> </w:t>
      </w:r>
    </w:p>
    <w:p w:rsidR="00E3616F" w:rsidRDefault="00E3616F" w:rsidP="00FA589F">
      <w:pPr>
        <w:rPr>
          <w:i/>
        </w:rPr>
      </w:pPr>
    </w:p>
    <w:p w:rsidR="00EE4133" w:rsidRPr="00FA589F" w:rsidRDefault="00EE4133" w:rsidP="00FA589F">
      <w:pPr>
        <w:rPr>
          <w:i/>
        </w:rPr>
      </w:pPr>
      <w:r w:rsidRPr="00FA589F">
        <w:rPr>
          <w:i/>
        </w:rPr>
        <w:t xml:space="preserve">Review Language Arts Standard (SA) CCR.LA.ABE.1: Demonstrate command of the conventions of </w:t>
      </w:r>
      <w:proofErr w:type="gramStart"/>
      <w:r w:rsidRPr="00FA589F">
        <w:rPr>
          <w:i/>
        </w:rPr>
        <w:t>standard</w:t>
      </w:r>
      <w:proofErr w:type="gramEnd"/>
      <w:r w:rsidRPr="00FA589F">
        <w:rPr>
          <w:i/>
        </w:rPr>
        <w:t xml:space="preserve"> English grammar and usage when writing or speaking.</w:t>
      </w:r>
    </w:p>
    <w:p w:rsidR="00FA589F" w:rsidRPr="00EE4133" w:rsidRDefault="00FA589F" w:rsidP="00FA589F"/>
    <w:p w:rsidR="00EE4133" w:rsidRDefault="00EE4133" w:rsidP="00FA589F">
      <w:r w:rsidRPr="00EE4133">
        <w:t>Discuss the following questions with your table. Be prepared to report your ideas to the group.</w:t>
      </w:r>
    </w:p>
    <w:p w:rsidR="00FA589F" w:rsidRPr="00EE4133" w:rsidRDefault="00FA589F" w:rsidP="00FA589F"/>
    <w:p w:rsidR="008C782A" w:rsidRPr="00FA589F" w:rsidRDefault="00C80E38" w:rsidP="001D2AAC">
      <w:pPr>
        <w:pStyle w:val="ListParagraph"/>
        <w:numPr>
          <w:ilvl w:val="0"/>
          <w:numId w:val="8"/>
        </w:numPr>
        <w:rPr>
          <w:rFonts w:ascii="Arial" w:hAnsi="Arial" w:cs="Arial"/>
        </w:rPr>
      </w:pPr>
      <w:r w:rsidRPr="00FA589F">
        <w:rPr>
          <w:rFonts w:ascii="Arial" w:hAnsi="Arial" w:cs="Arial"/>
        </w:rPr>
        <w:t xml:space="preserve">As you reviewed the anchor standard regarding demonstrating command of the conventions of </w:t>
      </w:r>
      <w:proofErr w:type="gramStart"/>
      <w:r w:rsidRPr="00FA589F">
        <w:rPr>
          <w:rFonts w:ascii="Arial" w:hAnsi="Arial" w:cs="Arial"/>
        </w:rPr>
        <w:t>standard</w:t>
      </w:r>
      <w:proofErr w:type="gramEnd"/>
      <w:r w:rsidRPr="00FA589F">
        <w:rPr>
          <w:rFonts w:ascii="Arial" w:hAnsi="Arial" w:cs="Arial"/>
        </w:rPr>
        <w:t xml:space="preserve"> English grammar and usage when writing or speaking, did you have any surprises? Any concerns? </w:t>
      </w:r>
    </w:p>
    <w:p w:rsidR="00EE4133" w:rsidRDefault="00EE4133" w:rsidP="00FA589F">
      <w:pPr>
        <w:rPr>
          <w:rFonts w:cs="Arial"/>
        </w:rPr>
      </w:pPr>
    </w:p>
    <w:p w:rsidR="00FA589F" w:rsidRPr="00FA589F" w:rsidRDefault="00FA589F" w:rsidP="00FA589F">
      <w:pPr>
        <w:rPr>
          <w:rFonts w:cs="Arial"/>
        </w:rPr>
      </w:pPr>
    </w:p>
    <w:p w:rsidR="00EE4133" w:rsidRPr="00FA589F" w:rsidRDefault="00EE4133" w:rsidP="00FA589F">
      <w:pPr>
        <w:rPr>
          <w:rFonts w:cs="Arial"/>
        </w:rPr>
      </w:pPr>
    </w:p>
    <w:p w:rsidR="008C782A" w:rsidRPr="00FA589F" w:rsidRDefault="00C80E38" w:rsidP="001D2AAC">
      <w:pPr>
        <w:pStyle w:val="ListParagraph"/>
        <w:numPr>
          <w:ilvl w:val="0"/>
          <w:numId w:val="8"/>
        </w:numPr>
        <w:rPr>
          <w:rFonts w:ascii="Arial" w:hAnsi="Arial" w:cs="Arial"/>
        </w:rPr>
      </w:pPr>
      <w:r w:rsidRPr="00FA589F">
        <w:rPr>
          <w:rFonts w:ascii="Arial" w:hAnsi="Arial" w:cs="Arial"/>
        </w:rPr>
        <w:t>Is there a continuum to teaching these skills?</w:t>
      </w:r>
    </w:p>
    <w:p w:rsidR="00EE4133" w:rsidRPr="00FA589F" w:rsidRDefault="00EE4133" w:rsidP="00FA589F">
      <w:pPr>
        <w:rPr>
          <w:rFonts w:cs="Arial"/>
        </w:rPr>
      </w:pPr>
    </w:p>
    <w:p w:rsidR="00EE4133" w:rsidRDefault="00EE4133" w:rsidP="00FA589F">
      <w:pPr>
        <w:rPr>
          <w:rFonts w:cs="Arial"/>
        </w:rPr>
      </w:pPr>
    </w:p>
    <w:p w:rsidR="00FA589F" w:rsidRPr="00FA589F" w:rsidRDefault="00FA589F" w:rsidP="00FA589F">
      <w:pPr>
        <w:rPr>
          <w:rFonts w:cs="Arial"/>
        </w:rPr>
      </w:pPr>
    </w:p>
    <w:p w:rsidR="00EE4133" w:rsidRPr="00FA589F" w:rsidRDefault="00C80E38" w:rsidP="001D2AAC">
      <w:pPr>
        <w:pStyle w:val="ListParagraph"/>
        <w:numPr>
          <w:ilvl w:val="0"/>
          <w:numId w:val="8"/>
        </w:numPr>
        <w:rPr>
          <w:rFonts w:ascii="Arial" w:hAnsi="Arial" w:cs="Arial"/>
        </w:rPr>
      </w:pPr>
      <w:r w:rsidRPr="00FA589F">
        <w:rPr>
          <w:rFonts w:ascii="Arial" w:hAnsi="Arial" w:cs="Arial"/>
        </w:rPr>
        <w:t>Are your programs teaching grammar and usage through a contextualized approach?</w:t>
      </w:r>
    </w:p>
    <w:p w:rsidR="00EE4133" w:rsidRDefault="00EE4133" w:rsidP="00FA589F">
      <w:pPr>
        <w:rPr>
          <w:rFonts w:cs="Arial"/>
        </w:rPr>
      </w:pPr>
    </w:p>
    <w:p w:rsidR="00FA589F" w:rsidRPr="00FA589F" w:rsidRDefault="00FA589F" w:rsidP="00FA589F">
      <w:pPr>
        <w:rPr>
          <w:rFonts w:cs="Arial"/>
        </w:rPr>
      </w:pPr>
    </w:p>
    <w:p w:rsidR="00EE4133" w:rsidRPr="00FA589F" w:rsidRDefault="00EE4133" w:rsidP="00FA589F">
      <w:pPr>
        <w:rPr>
          <w:rFonts w:cs="Arial"/>
        </w:rPr>
      </w:pPr>
    </w:p>
    <w:p w:rsidR="00EE4133" w:rsidRPr="00FA589F" w:rsidRDefault="00C80E38" w:rsidP="001D2AAC">
      <w:pPr>
        <w:pStyle w:val="ListParagraph"/>
        <w:numPr>
          <w:ilvl w:val="0"/>
          <w:numId w:val="8"/>
        </w:numPr>
        <w:rPr>
          <w:rFonts w:ascii="Arial" w:hAnsi="Arial" w:cs="Arial"/>
        </w:rPr>
      </w:pPr>
      <w:r w:rsidRPr="00FA589F">
        <w:rPr>
          <w:rFonts w:ascii="Arial" w:hAnsi="Arial" w:cs="Arial"/>
        </w:rPr>
        <w:t>Are your materials teaching these skills at the appropriate levels?</w:t>
      </w:r>
    </w:p>
    <w:p w:rsidR="00EE4133" w:rsidRDefault="00EE4133" w:rsidP="00FA589F">
      <w:pPr>
        <w:rPr>
          <w:rFonts w:cs="Arial"/>
        </w:rPr>
      </w:pPr>
    </w:p>
    <w:p w:rsidR="00FA589F" w:rsidRPr="00FA589F" w:rsidRDefault="00FA589F" w:rsidP="00FA589F">
      <w:pPr>
        <w:rPr>
          <w:rFonts w:cs="Arial"/>
        </w:rPr>
      </w:pPr>
    </w:p>
    <w:p w:rsidR="00EE4133" w:rsidRPr="00FA589F" w:rsidRDefault="00EE4133" w:rsidP="00FA589F">
      <w:pPr>
        <w:rPr>
          <w:rFonts w:cs="Arial"/>
        </w:rPr>
      </w:pPr>
    </w:p>
    <w:p w:rsidR="00B60FBB" w:rsidRDefault="00C80E38" w:rsidP="001D2AAC">
      <w:pPr>
        <w:pStyle w:val="ListParagraph"/>
        <w:numPr>
          <w:ilvl w:val="0"/>
          <w:numId w:val="8"/>
        </w:numPr>
        <w:rPr>
          <w:rFonts w:ascii="Arial" w:hAnsi="Arial" w:cs="Arial"/>
        </w:rPr>
      </w:pPr>
      <w:r w:rsidRPr="00FA589F">
        <w:rPr>
          <w:rFonts w:ascii="Arial" w:hAnsi="Arial" w:cs="Arial"/>
        </w:rPr>
        <w:t>Are some of these skills taught in your GED</w:t>
      </w:r>
      <w:r w:rsidRPr="00FA589F">
        <w:rPr>
          <w:rFonts w:ascii="Arial" w:hAnsi="Arial" w:cs="Arial"/>
          <w:vertAlign w:val="superscript"/>
        </w:rPr>
        <w:t>®</w:t>
      </w:r>
      <w:r w:rsidRPr="00FA589F">
        <w:rPr>
          <w:rFonts w:ascii="Arial" w:hAnsi="Arial" w:cs="Arial"/>
        </w:rPr>
        <w:t xml:space="preserve"> Preparation programs? Is this an appropriate place for teaching these skills? Why or why not?</w:t>
      </w:r>
    </w:p>
    <w:p w:rsidR="00B60FBB" w:rsidRDefault="00B60FBB" w:rsidP="00B60FBB">
      <w:pPr>
        <w:rPr>
          <w:rFonts w:eastAsiaTheme="minorHAnsi"/>
          <w:szCs w:val="22"/>
        </w:rPr>
      </w:pPr>
      <w:r>
        <w:br w:type="page"/>
      </w:r>
    </w:p>
    <w:p w:rsidR="00B60FBB" w:rsidRPr="009E1EDD" w:rsidRDefault="00B60FBB" w:rsidP="00B60FBB">
      <w:pPr>
        <w:pStyle w:val="PartTitle"/>
        <w:framePr w:wrap="notBeside" w:hAnchor="page" w:x="9189" w:y="1291"/>
        <w:shd w:val="solid" w:color="679E2A" w:fill="679E2A"/>
        <w:spacing w:line="240" w:lineRule="auto"/>
        <w:rPr>
          <w:rFonts w:ascii="Calibri" w:hAnsi="Calibri"/>
          <w:b/>
          <w:color w:val="FFFFFF"/>
          <w:spacing w:val="-10"/>
          <w:sz w:val="40"/>
          <w:szCs w:val="40"/>
        </w:rPr>
      </w:pPr>
      <w:r>
        <w:rPr>
          <w:rFonts w:ascii="Calibri" w:hAnsi="Calibri"/>
          <w:b/>
          <w:color w:val="FFFFFF"/>
          <w:spacing w:val="-10"/>
          <w:sz w:val="40"/>
          <w:szCs w:val="40"/>
        </w:rPr>
        <w:lastRenderedPageBreak/>
        <w:t>Activity</w:t>
      </w:r>
    </w:p>
    <w:p w:rsidR="00B60FBB" w:rsidRPr="003C45E5" w:rsidRDefault="00B60FBB" w:rsidP="00B60FBB">
      <w:pPr>
        <w:pStyle w:val="PartLabel"/>
        <w:framePr w:wrap="notBeside" w:hAnchor="page" w:x="9189" w:y="1291"/>
        <w:shd w:val="solid" w:color="679E2A" w:fill="679E2A"/>
        <w:spacing w:before="0" w:line="240" w:lineRule="auto"/>
        <w:rPr>
          <w:sz w:val="96"/>
          <w:szCs w:val="96"/>
        </w:rPr>
      </w:pPr>
      <w:r>
        <w:rPr>
          <w:sz w:val="96"/>
          <w:szCs w:val="96"/>
        </w:rPr>
        <w:t>3</w:t>
      </w:r>
    </w:p>
    <w:p w:rsidR="00B60FBB" w:rsidRDefault="00B60FBB" w:rsidP="00B60FBB">
      <w:pPr>
        <w:pStyle w:val="Heading1"/>
        <w:rPr>
          <w:b/>
          <w:spacing w:val="0"/>
          <w:sz w:val="36"/>
          <w:szCs w:val="36"/>
        </w:rPr>
      </w:pPr>
      <w:bookmarkStart w:id="3" w:name="_Toc397780593"/>
      <w:r>
        <w:rPr>
          <w:b/>
          <w:spacing w:val="0"/>
          <w:sz w:val="36"/>
          <w:szCs w:val="36"/>
        </w:rPr>
        <w:t>Standards Need Analysis Template</w:t>
      </w:r>
      <w:bookmarkEnd w:id="3"/>
    </w:p>
    <w:p w:rsidR="00B60FBB" w:rsidRPr="00B60FBB" w:rsidRDefault="00B60FBB" w:rsidP="00B60FBB">
      <w:pPr>
        <w:pStyle w:val="Heading2"/>
        <w:rPr>
          <w:b/>
          <w:spacing w:val="0"/>
          <w:sz w:val="24"/>
          <w:szCs w:val="24"/>
        </w:rPr>
      </w:pPr>
      <w:bookmarkStart w:id="4" w:name="_Toc397780594"/>
      <w:r w:rsidRPr="00B60FBB">
        <w:rPr>
          <w:b/>
          <w:spacing w:val="0"/>
          <w:sz w:val="24"/>
          <w:szCs w:val="24"/>
        </w:rPr>
        <w:t>Associations – Assets – Abilities</w:t>
      </w:r>
      <w:bookmarkEnd w:id="4"/>
    </w:p>
    <w:p w:rsidR="00B60FBB" w:rsidRPr="00B60FBB" w:rsidRDefault="00B60FBB" w:rsidP="00B60FBB">
      <w:pPr>
        <w:pStyle w:val="BodyText"/>
        <w:rPr>
          <w:b/>
          <w:spacing w:val="0"/>
          <w:szCs w:val="24"/>
        </w:rPr>
      </w:pPr>
      <w:r w:rsidRPr="00B60FBB">
        <w:rPr>
          <w:b/>
          <w:spacing w:val="0"/>
          <w:szCs w:val="24"/>
        </w:rPr>
        <w:t>(A Method to Determine Professional Development Needs)</w:t>
      </w:r>
    </w:p>
    <w:tbl>
      <w:tblPr>
        <w:tblStyle w:val="TableGrid"/>
        <w:tblW w:w="0" w:type="auto"/>
        <w:tblLook w:val="04A0" w:firstRow="1" w:lastRow="0" w:firstColumn="1" w:lastColumn="0" w:noHBand="0" w:noVBand="1"/>
      </w:tblPr>
      <w:tblGrid>
        <w:gridCol w:w="1531"/>
        <w:gridCol w:w="1732"/>
        <w:gridCol w:w="1562"/>
        <w:gridCol w:w="1534"/>
        <w:gridCol w:w="1547"/>
      </w:tblGrid>
      <w:tr w:rsidR="00B60FBB" w:rsidRPr="00B60FBB" w:rsidTr="00927739">
        <w:tc>
          <w:tcPr>
            <w:tcW w:w="7906" w:type="dxa"/>
            <w:gridSpan w:val="5"/>
          </w:tcPr>
          <w:p w:rsidR="00B60FBB" w:rsidRPr="00B60FBB" w:rsidRDefault="00B60FBB" w:rsidP="00927739">
            <w:pPr>
              <w:pStyle w:val="BodyText"/>
              <w:rPr>
                <w:b/>
                <w:spacing w:val="0"/>
                <w:sz w:val="22"/>
                <w:szCs w:val="22"/>
              </w:rPr>
            </w:pPr>
            <w:r w:rsidRPr="00B60FBB">
              <w:rPr>
                <w:b/>
                <w:spacing w:val="0"/>
                <w:sz w:val="22"/>
                <w:szCs w:val="22"/>
              </w:rPr>
              <w:t>Content Area:</w:t>
            </w:r>
          </w:p>
        </w:tc>
      </w:tr>
      <w:tr w:rsidR="00B60FBB" w:rsidRPr="00B60FBB" w:rsidTr="00927739">
        <w:tc>
          <w:tcPr>
            <w:tcW w:w="1578" w:type="dxa"/>
          </w:tcPr>
          <w:p w:rsidR="00B60FBB" w:rsidRPr="00B60FBB" w:rsidRDefault="00B60FBB" w:rsidP="00927739">
            <w:pPr>
              <w:pStyle w:val="BodyText"/>
              <w:rPr>
                <w:b/>
                <w:spacing w:val="0"/>
                <w:sz w:val="22"/>
                <w:szCs w:val="22"/>
              </w:rPr>
            </w:pPr>
            <w:r w:rsidRPr="00B60FBB">
              <w:rPr>
                <w:b/>
                <w:spacing w:val="0"/>
                <w:sz w:val="22"/>
                <w:szCs w:val="22"/>
              </w:rPr>
              <w:t>Standards</w:t>
            </w:r>
          </w:p>
        </w:tc>
        <w:tc>
          <w:tcPr>
            <w:tcW w:w="1594" w:type="dxa"/>
          </w:tcPr>
          <w:p w:rsidR="00B60FBB" w:rsidRPr="00B60FBB" w:rsidRDefault="00B60FBB" w:rsidP="00927739">
            <w:pPr>
              <w:pStyle w:val="BodyText"/>
              <w:rPr>
                <w:b/>
                <w:spacing w:val="0"/>
                <w:sz w:val="22"/>
                <w:szCs w:val="22"/>
              </w:rPr>
            </w:pPr>
            <w:r w:rsidRPr="00B60FBB">
              <w:rPr>
                <w:b/>
                <w:spacing w:val="0"/>
                <w:sz w:val="22"/>
                <w:szCs w:val="22"/>
              </w:rPr>
              <w:t>Connection to Teaching? (Associations)</w:t>
            </w:r>
          </w:p>
        </w:tc>
        <w:tc>
          <w:tcPr>
            <w:tcW w:w="1579" w:type="dxa"/>
          </w:tcPr>
          <w:p w:rsidR="00B60FBB" w:rsidRPr="00B60FBB" w:rsidRDefault="00B60FBB" w:rsidP="00927739">
            <w:pPr>
              <w:pStyle w:val="BodyText"/>
              <w:rPr>
                <w:b/>
                <w:spacing w:val="0"/>
                <w:sz w:val="22"/>
                <w:szCs w:val="22"/>
              </w:rPr>
            </w:pPr>
            <w:r w:rsidRPr="00B60FBB">
              <w:rPr>
                <w:b/>
                <w:spacing w:val="0"/>
                <w:sz w:val="22"/>
                <w:szCs w:val="22"/>
              </w:rPr>
              <w:t>Resources?</w:t>
            </w:r>
          </w:p>
          <w:p w:rsidR="00B60FBB" w:rsidRPr="00B60FBB" w:rsidRDefault="00B60FBB" w:rsidP="00927739">
            <w:pPr>
              <w:pStyle w:val="BodyText"/>
              <w:rPr>
                <w:b/>
                <w:spacing w:val="0"/>
                <w:sz w:val="22"/>
                <w:szCs w:val="22"/>
              </w:rPr>
            </w:pPr>
            <w:r w:rsidRPr="00B60FBB">
              <w:rPr>
                <w:b/>
                <w:spacing w:val="0"/>
                <w:sz w:val="22"/>
                <w:szCs w:val="22"/>
              </w:rPr>
              <w:t>(Assets)</w:t>
            </w:r>
          </w:p>
        </w:tc>
        <w:tc>
          <w:tcPr>
            <w:tcW w:w="1577" w:type="dxa"/>
          </w:tcPr>
          <w:p w:rsidR="00B60FBB" w:rsidRPr="00B60FBB" w:rsidRDefault="00B60FBB" w:rsidP="00927739">
            <w:pPr>
              <w:pStyle w:val="BodyText"/>
              <w:rPr>
                <w:b/>
                <w:spacing w:val="0"/>
                <w:sz w:val="22"/>
                <w:szCs w:val="22"/>
              </w:rPr>
            </w:pPr>
            <w:r w:rsidRPr="00B60FBB">
              <w:rPr>
                <w:b/>
                <w:spacing w:val="0"/>
                <w:sz w:val="22"/>
                <w:szCs w:val="22"/>
              </w:rPr>
              <w:t>Content Training? (Abilities)</w:t>
            </w:r>
          </w:p>
        </w:tc>
        <w:tc>
          <w:tcPr>
            <w:tcW w:w="1578" w:type="dxa"/>
          </w:tcPr>
          <w:p w:rsidR="00B60FBB" w:rsidRPr="00B60FBB" w:rsidRDefault="00B60FBB" w:rsidP="00927739">
            <w:pPr>
              <w:pStyle w:val="BodyText"/>
              <w:rPr>
                <w:b/>
                <w:spacing w:val="0"/>
                <w:sz w:val="22"/>
                <w:szCs w:val="22"/>
              </w:rPr>
            </w:pPr>
            <w:r w:rsidRPr="00B60FBB">
              <w:rPr>
                <w:b/>
                <w:spacing w:val="0"/>
                <w:sz w:val="22"/>
                <w:szCs w:val="22"/>
              </w:rPr>
              <w:t>Methods Training? (Abilities)</w:t>
            </w:r>
          </w:p>
        </w:tc>
      </w:tr>
      <w:tr w:rsidR="00B60FBB" w:rsidRPr="00B60FBB" w:rsidTr="00927739">
        <w:tc>
          <w:tcPr>
            <w:tcW w:w="1578" w:type="dxa"/>
          </w:tcPr>
          <w:p w:rsidR="00B60FBB" w:rsidRPr="00B60FBB" w:rsidRDefault="00B60FBB" w:rsidP="00927739">
            <w:pPr>
              <w:pStyle w:val="BodyText"/>
              <w:jc w:val="left"/>
              <w:rPr>
                <w:i/>
                <w:spacing w:val="0"/>
                <w:sz w:val="22"/>
                <w:szCs w:val="22"/>
              </w:rPr>
            </w:pPr>
          </w:p>
          <w:p w:rsidR="00B60FBB" w:rsidRPr="00B60FBB" w:rsidRDefault="00B60FBB" w:rsidP="00927739">
            <w:pPr>
              <w:pStyle w:val="BodyText"/>
              <w:jc w:val="left"/>
              <w:rPr>
                <w:i/>
                <w:spacing w:val="0"/>
                <w:sz w:val="22"/>
                <w:szCs w:val="22"/>
              </w:rPr>
            </w:pPr>
          </w:p>
          <w:p w:rsidR="00B60FBB" w:rsidRPr="00B60FBB" w:rsidRDefault="00B60FBB" w:rsidP="00927739">
            <w:pPr>
              <w:pStyle w:val="BodyText"/>
              <w:jc w:val="left"/>
              <w:rPr>
                <w:i/>
                <w:spacing w:val="0"/>
                <w:sz w:val="22"/>
                <w:szCs w:val="22"/>
              </w:rPr>
            </w:pPr>
          </w:p>
          <w:p w:rsidR="00B60FBB" w:rsidRPr="00B60FBB" w:rsidRDefault="00B60FBB" w:rsidP="00927739">
            <w:pPr>
              <w:pStyle w:val="BodyText"/>
              <w:jc w:val="left"/>
              <w:rPr>
                <w:i/>
                <w:spacing w:val="0"/>
                <w:sz w:val="22"/>
                <w:szCs w:val="22"/>
              </w:rPr>
            </w:pPr>
          </w:p>
          <w:p w:rsidR="00B60FBB" w:rsidRPr="00B60FBB" w:rsidRDefault="00B60FBB" w:rsidP="00927739">
            <w:pPr>
              <w:pStyle w:val="BodyText"/>
              <w:jc w:val="left"/>
              <w:rPr>
                <w:i/>
                <w:spacing w:val="0"/>
                <w:sz w:val="22"/>
                <w:szCs w:val="22"/>
              </w:rPr>
            </w:pPr>
          </w:p>
          <w:p w:rsidR="00B60FBB" w:rsidRPr="00B60FBB" w:rsidRDefault="00B60FBB" w:rsidP="00927739">
            <w:pPr>
              <w:pStyle w:val="BodyText"/>
              <w:jc w:val="left"/>
              <w:rPr>
                <w:i/>
                <w:spacing w:val="0"/>
                <w:sz w:val="22"/>
                <w:szCs w:val="22"/>
              </w:rPr>
            </w:pPr>
          </w:p>
          <w:p w:rsidR="00B60FBB" w:rsidRPr="00B60FBB" w:rsidRDefault="00B60FBB" w:rsidP="00927739">
            <w:pPr>
              <w:pStyle w:val="BodyText"/>
              <w:jc w:val="left"/>
              <w:rPr>
                <w:i/>
                <w:spacing w:val="0"/>
                <w:sz w:val="22"/>
                <w:szCs w:val="22"/>
              </w:rPr>
            </w:pPr>
          </w:p>
          <w:p w:rsidR="00B60FBB" w:rsidRPr="00B60FBB" w:rsidRDefault="00B60FBB" w:rsidP="00927739">
            <w:pPr>
              <w:pStyle w:val="BodyText"/>
              <w:jc w:val="left"/>
              <w:rPr>
                <w:i/>
                <w:spacing w:val="0"/>
                <w:sz w:val="22"/>
                <w:szCs w:val="22"/>
              </w:rPr>
            </w:pPr>
          </w:p>
          <w:p w:rsidR="00B60FBB" w:rsidRPr="00B60FBB" w:rsidRDefault="00B60FBB" w:rsidP="00927739">
            <w:pPr>
              <w:pStyle w:val="BodyText"/>
              <w:jc w:val="left"/>
              <w:rPr>
                <w:i/>
                <w:spacing w:val="0"/>
                <w:sz w:val="22"/>
                <w:szCs w:val="22"/>
              </w:rPr>
            </w:pPr>
          </w:p>
          <w:p w:rsidR="00B60FBB" w:rsidRPr="00B60FBB" w:rsidRDefault="00B60FBB" w:rsidP="00927739">
            <w:pPr>
              <w:pStyle w:val="BodyText"/>
              <w:jc w:val="left"/>
              <w:rPr>
                <w:i/>
                <w:spacing w:val="0"/>
                <w:sz w:val="22"/>
                <w:szCs w:val="22"/>
              </w:rPr>
            </w:pPr>
          </w:p>
          <w:p w:rsidR="00B60FBB" w:rsidRPr="00B60FBB" w:rsidRDefault="00B60FBB" w:rsidP="00927739">
            <w:pPr>
              <w:pStyle w:val="BodyText"/>
              <w:jc w:val="left"/>
              <w:rPr>
                <w:i/>
                <w:spacing w:val="0"/>
                <w:sz w:val="22"/>
                <w:szCs w:val="22"/>
              </w:rPr>
            </w:pPr>
          </w:p>
          <w:p w:rsidR="00B60FBB" w:rsidRDefault="00B60FBB" w:rsidP="00927739">
            <w:pPr>
              <w:pStyle w:val="BodyText"/>
              <w:jc w:val="left"/>
              <w:rPr>
                <w:i/>
                <w:spacing w:val="0"/>
                <w:sz w:val="22"/>
                <w:szCs w:val="22"/>
              </w:rPr>
            </w:pPr>
          </w:p>
          <w:p w:rsidR="00B60FBB" w:rsidRDefault="00B60FBB" w:rsidP="00927739">
            <w:pPr>
              <w:pStyle w:val="BodyText"/>
              <w:jc w:val="left"/>
              <w:rPr>
                <w:i/>
                <w:spacing w:val="0"/>
                <w:sz w:val="22"/>
                <w:szCs w:val="22"/>
              </w:rPr>
            </w:pPr>
          </w:p>
          <w:p w:rsidR="00B60FBB" w:rsidRPr="00B60FBB" w:rsidRDefault="00B60FBB" w:rsidP="00927739">
            <w:pPr>
              <w:pStyle w:val="BodyText"/>
              <w:jc w:val="left"/>
              <w:rPr>
                <w:i/>
                <w:spacing w:val="0"/>
                <w:sz w:val="22"/>
                <w:szCs w:val="22"/>
              </w:rPr>
            </w:pPr>
          </w:p>
        </w:tc>
        <w:tc>
          <w:tcPr>
            <w:tcW w:w="1594" w:type="dxa"/>
          </w:tcPr>
          <w:p w:rsidR="00B60FBB" w:rsidRPr="00B60FBB" w:rsidRDefault="00B60FBB" w:rsidP="00927739">
            <w:pPr>
              <w:pStyle w:val="BodyText"/>
              <w:jc w:val="left"/>
              <w:rPr>
                <w:i/>
                <w:spacing w:val="0"/>
                <w:sz w:val="22"/>
                <w:szCs w:val="22"/>
              </w:rPr>
            </w:pPr>
            <w:r w:rsidRPr="00B60FBB">
              <w:rPr>
                <w:i/>
                <w:spacing w:val="0"/>
                <w:sz w:val="22"/>
                <w:szCs w:val="22"/>
              </w:rPr>
              <w:t>Is this standard new to you or are you already teaching it?</w:t>
            </w:r>
          </w:p>
        </w:tc>
        <w:tc>
          <w:tcPr>
            <w:tcW w:w="1579" w:type="dxa"/>
          </w:tcPr>
          <w:p w:rsidR="00B60FBB" w:rsidRPr="00B60FBB" w:rsidRDefault="00B60FBB" w:rsidP="00927739">
            <w:pPr>
              <w:pStyle w:val="BodyText"/>
              <w:jc w:val="left"/>
              <w:rPr>
                <w:i/>
                <w:spacing w:val="0"/>
                <w:sz w:val="22"/>
                <w:szCs w:val="22"/>
              </w:rPr>
            </w:pPr>
            <w:r w:rsidRPr="00B60FBB">
              <w:rPr>
                <w:i/>
                <w:spacing w:val="0"/>
                <w:sz w:val="22"/>
                <w:szCs w:val="22"/>
              </w:rPr>
              <w:t>What do you need to teach this standard? Do you have what you need?</w:t>
            </w:r>
          </w:p>
        </w:tc>
        <w:tc>
          <w:tcPr>
            <w:tcW w:w="1577" w:type="dxa"/>
          </w:tcPr>
          <w:p w:rsidR="00B60FBB" w:rsidRPr="00B60FBB" w:rsidRDefault="00B60FBB" w:rsidP="00927739">
            <w:pPr>
              <w:pStyle w:val="BodyText"/>
              <w:jc w:val="left"/>
              <w:rPr>
                <w:i/>
                <w:spacing w:val="0"/>
                <w:sz w:val="22"/>
                <w:szCs w:val="22"/>
              </w:rPr>
            </w:pPr>
            <w:r w:rsidRPr="00B60FBB">
              <w:rPr>
                <w:i/>
                <w:spacing w:val="0"/>
                <w:sz w:val="22"/>
                <w:szCs w:val="22"/>
              </w:rPr>
              <w:t>Is content training for this standard needed? (Include percentage of staff requiring this training.)</w:t>
            </w:r>
          </w:p>
        </w:tc>
        <w:tc>
          <w:tcPr>
            <w:tcW w:w="1578" w:type="dxa"/>
          </w:tcPr>
          <w:p w:rsidR="00B60FBB" w:rsidRPr="00B60FBB" w:rsidRDefault="00B60FBB" w:rsidP="00927739">
            <w:pPr>
              <w:pStyle w:val="BodyText"/>
              <w:jc w:val="left"/>
              <w:rPr>
                <w:i/>
                <w:spacing w:val="0"/>
                <w:sz w:val="22"/>
                <w:szCs w:val="22"/>
              </w:rPr>
            </w:pPr>
            <w:r w:rsidRPr="00B60FBB">
              <w:rPr>
                <w:i/>
                <w:spacing w:val="0"/>
                <w:sz w:val="22"/>
                <w:szCs w:val="22"/>
              </w:rPr>
              <w:t>Do you need instructional methods training for this standard? (Include percentage of staff requiring this training.)</w:t>
            </w:r>
          </w:p>
        </w:tc>
      </w:tr>
    </w:tbl>
    <w:p w:rsidR="00B60FBB" w:rsidRPr="00EA492C" w:rsidRDefault="00B60FBB" w:rsidP="00B60FBB">
      <w:pPr>
        <w:pStyle w:val="BodyText"/>
        <w:rPr>
          <w:spacing w:val="0"/>
        </w:rPr>
      </w:pPr>
    </w:p>
    <w:p w:rsidR="008C782A" w:rsidRPr="00B60FBB" w:rsidRDefault="008C782A" w:rsidP="00B60FBB">
      <w:pPr>
        <w:rPr>
          <w:rFonts w:cs="Arial"/>
        </w:rPr>
      </w:pPr>
    </w:p>
    <w:p w:rsidR="00EE4133" w:rsidRDefault="00EE4133" w:rsidP="00FA589F">
      <w:pPr>
        <w:rPr>
          <w:spacing w:val="-35"/>
          <w:sz w:val="44"/>
        </w:rPr>
      </w:pPr>
      <w:r>
        <w:br w:type="page"/>
      </w:r>
    </w:p>
    <w:p w:rsidR="00EE4133" w:rsidRPr="009E1EDD" w:rsidRDefault="00EE4133" w:rsidP="00EE4133">
      <w:pPr>
        <w:pStyle w:val="PartTitle"/>
        <w:framePr w:wrap="notBeside" w:hAnchor="page" w:x="9189" w:y="1291"/>
        <w:shd w:val="solid" w:color="679E2A" w:fill="679E2A"/>
        <w:spacing w:line="240" w:lineRule="auto"/>
        <w:rPr>
          <w:rFonts w:ascii="Calibri" w:hAnsi="Calibri"/>
          <w:b/>
          <w:color w:val="FFFFFF"/>
          <w:spacing w:val="-10"/>
          <w:sz w:val="40"/>
          <w:szCs w:val="40"/>
        </w:rPr>
      </w:pPr>
      <w:r>
        <w:rPr>
          <w:rFonts w:ascii="Calibri" w:hAnsi="Calibri"/>
          <w:b/>
          <w:color w:val="FFFFFF"/>
          <w:spacing w:val="-10"/>
          <w:sz w:val="40"/>
          <w:szCs w:val="40"/>
        </w:rPr>
        <w:lastRenderedPageBreak/>
        <w:t>Activity</w:t>
      </w:r>
    </w:p>
    <w:p w:rsidR="00EE4133" w:rsidRPr="003C45E5" w:rsidRDefault="00B60FBB" w:rsidP="00EE4133">
      <w:pPr>
        <w:pStyle w:val="PartLabel"/>
        <w:framePr w:wrap="notBeside" w:hAnchor="page" w:x="9189" w:y="1291"/>
        <w:shd w:val="solid" w:color="679E2A" w:fill="679E2A"/>
        <w:spacing w:before="0" w:line="240" w:lineRule="auto"/>
        <w:rPr>
          <w:sz w:val="96"/>
          <w:szCs w:val="96"/>
        </w:rPr>
      </w:pPr>
      <w:r>
        <w:rPr>
          <w:sz w:val="96"/>
          <w:szCs w:val="96"/>
        </w:rPr>
        <w:t>4</w:t>
      </w:r>
    </w:p>
    <w:p w:rsidR="00FA589F" w:rsidRDefault="00FA589F"/>
    <w:p w:rsidR="00EE4133" w:rsidRPr="004374AC" w:rsidRDefault="00EE4133" w:rsidP="00FA589F">
      <w:pPr>
        <w:pStyle w:val="Heading1"/>
        <w:rPr>
          <w:b/>
          <w:spacing w:val="0"/>
          <w:sz w:val="36"/>
          <w:szCs w:val="36"/>
        </w:rPr>
      </w:pPr>
      <w:bookmarkStart w:id="5" w:name="_Toc397780595"/>
      <w:r w:rsidRPr="004374AC">
        <w:rPr>
          <w:b/>
          <w:spacing w:val="0"/>
          <w:sz w:val="36"/>
          <w:szCs w:val="36"/>
        </w:rPr>
        <w:t>What is complex text?</w:t>
      </w:r>
      <w:bookmarkEnd w:id="5"/>
    </w:p>
    <w:p w:rsidR="00EB78C1" w:rsidRDefault="00EB78C1">
      <w:pPr>
        <w:rPr>
          <w:rFonts w:cs="Arial"/>
          <w:sz w:val="24"/>
          <w:szCs w:val="24"/>
        </w:rPr>
      </w:pPr>
    </w:p>
    <w:p w:rsidR="00EE4133" w:rsidRPr="00E3616F" w:rsidRDefault="00EE4133">
      <w:pPr>
        <w:rPr>
          <w:rFonts w:cs="Arial"/>
          <w:spacing w:val="-35"/>
          <w:sz w:val="24"/>
          <w:szCs w:val="24"/>
        </w:rPr>
      </w:pPr>
      <w:r w:rsidRPr="00E3616F">
        <w:rPr>
          <w:rFonts w:cs="Arial"/>
          <w:sz w:val="24"/>
          <w:szCs w:val="24"/>
        </w:rPr>
        <w:t>Brainstorm for a moment your ideas on complex text. What is it? What are its traits?</w:t>
      </w:r>
    </w:p>
    <w:p w:rsidR="00EB78C1" w:rsidRPr="009E1EDD" w:rsidRDefault="00EB78C1" w:rsidP="00EB78C1">
      <w:pPr>
        <w:pStyle w:val="PartTitle"/>
        <w:framePr w:wrap="notBeside" w:hAnchor="page" w:x="9189" w:y="1291"/>
        <w:shd w:val="solid" w:color="679E2A" w:fill="679E2A"/>
        <w:spacing w:line="240" w:lineRule="auto"/>
        <w:rPr>
          <w:rFonts w:ascii="Calibri" w:hAnsi="Calibri"/>
          <w:b/>
          <w:color w:val="FFFFFF"/>
          <w:spacing w:val="-10"/>
          <w:sz w:val="40"/>
          <w:szCs w:val="40"/>
        </w:rPr>
      </w:pPr>
      <w:r>
        <w:rPr>
          <w:rFonts w:ascii="Calibri" w:hAnsi="Calibri"/>
          <w:b/>
          <w:color w:val="FFFFFF"/>
          <w:spacing w:val="-10"/>
          <w:sz w:val="40"/>
          <w:szCs w:val="40"/>
        </w:rPr>
        <w:lastRenderedPageBreak/>
        <w:t>Activity</w:t>
      </w:r>
    </w:p>
    <w:p w:rsidR="00EB78C1" w:rsidRPr="003C45E5" w:rsidRDefault="00B60FBB" w:rsidP="00EB78C1">
      <w:pPr>
        <w:pStyle w:val="PartLabel"/>
        <w:framePr w:wrap="notBeside" w:hAnchor="page" w:x="9189" w:y="1291"/>
        <w:shd w:val="solid" w:color="679E2A" w:fill="679E2A"/>
        <w:spacing w:before="0" w:line="240" w:lineRule="auto"/>
        <w:rPr>
          <w:sz w:val="96"/>
          <w:szCs w:val="96"/>
        </w:rPr>
      </w:pPr>
      <w:r>
        <w:rPr>
          <w:sz w:val="96"/>
          <w:szCs w:val="96"/>
        </w:rPr>
        <w:t>5</w:t>
      </w:r>
    </w:p>
    <w:p w:rsidR="00EB78C1" w:rsidRPr="00E3616F" w:rsidRDefault="00E3616F" w:rsidP="00E3616F">
      <w:pPr>
        <w:pStyle w:val="Heading1"/>
        <w:rPr>
          <w:b/>
          <w:spacing w:val="0"/>
          <w:sz w:val="36"/>
          <w:szCs w:val="36"/>
        </w:rPr>
      </w:pPr>
      <w:bookmarkStart w:id="6" w:name="_Toc397780596"/>
      <w:r>
        <w:rPr>
          <w:b/>
          <w:spacing w:val="0"/>
          <w:sz w:val="36"/>
          <w:szCs w:val="36"/>
        </w:rPr>
        <w:t>Determining Text Complexity</w:t>
      </w:r>
      <w:bookmarkEnd w:id="6"/>
    </w:p>
    <w:p w:rsidR="00EB78C1" w:rsidRPr="00E3616F" w:rsidRDefault="00EB78C1" w:rsidP="00EB78C1">
      <w:pPr>
        <w:pStyle w:val="Heading1"/>
        <w:rPr>
          <w:b/>
          <w:i/>
          <w:spacing w:val="0"/>
        </w:rPr>
      </w:pPr>
      <w:bookmarkStart w:id="7" w:name="_Toc397758881"/>
      <w:bookmarkStart w:id="8" w:name="_Toc397780597"/>
      <w:r w:rsidRPr="00E3616F">
        <w:rPr>
          <w:b/>
          <w:i/>
          <w:spacing w:val="0"/>
        </w:rPr>
        <w:t>Sample Text</w:t>
      </w:r>
      <w:bookmarkEnd w:id="7"/>
      <w:bookmarkEnd w:id="8"/>
    </w:p>
    <w:p w:rsidR="00EB78C1" w:rsidRDefault="00EB78C1" w:rsidP="00EB78C1">
      <w:pPr>
        <w:rPr>
          <w:rFonts w:cs="Arial"/>
          <w:b/>
          <w:szCs w:val="22"/>
        </w:rPr>
      </w:pPr>
      <w:r w:rsidRPr="00EA492C">
        <w:rPr>
          <w:rFonts w:cs="Arial"/>
          <w:b/>
          <w:szCs w:val="22"/>
        </w:rPr>
        <w:t xml:space="preserve">Joy Hakim – A History of US, Excerpt from Book 4, Chapter 3 – </w:t>
      </w:r>
      <w:r>
        <w:rPr>
          <w:rFonts w:cs="Arial"/>
          <w:b/>
          <w:szCs w:val="22"/>
        </w:rPr>
        <w:t>“</w:t>
      </w:r>
      <w:r w:rsidRPr="00EA492C">
        <w:rPr>
          <w:rFonts w:cs="Arial"/>
          <w:b/>
          <w:szCs w:val="22"/>
        </w:rPr>
        <w:t>The Parties Begin</w:t>
      </w:r>
      <w:r>
        <w:rPr>
          <w:rFonts w:cs="Arial"/>
          <w:b/>
          <w:szCs w:val="22"/>
        </w:rPr>
        <w:t>”</w:t>
      </w:r>
    </w:p>
    <w:p w:rsidR="00EB78C1" w:rsidRPr="00EA492C" w:rsidRDefault="00EB78C1" w:rsidP="00EB78C1">
      <w:pPr>
        <w:rPr>
          <w:rFonts w:cs="Arial"/>
          <w:b/>
          <w:sz w:val="20"/>
        </w:rPr>
      </w:pPr>
    </w:p>
    <w:p w:rsidR="00EB78C1" w:rsidRPr="00EA492C" w:rsidRDefault="00EB78C1" w:rsidP="00EB78C1">
      <w:pPr>
        <w:autoSpaceDE w:val="0"/>
        <w:autoSpaceDN w:val="0"/>
        <w:adjustRightInd w:val="0"/>
        <w:rPr>
          <w:rFonts w:cs="Arial"/>
          <w:sz w:val="20"/>
        </w:rPr>
      </w:pPr>
      <w:r w:rsidRPr="00EA492C">
        <w:rPr>
          <w:rFonts w:cs="Arial"/>
          <w:sz w:val="20"/>
        </w:rPr>
        <w:t xml:space="preserve">Those two opposites—Jefferson and Hamilton—had ideas that needed balancing. They helped found the country’s first political parties. They respected, but didn’t understand, each other. </w:t>
      </w:r>
    </w:p>
    <w:p w:rsidR="00EB78C1" w:rsidRPr="00EA492C" w:rsidRDefault="00EB78C1" w:rsidP="00EB78C1">
      <w:pPr>
        <w:autoSpaceDE w:val="0"/>
        <w:autoSpaceDN w:val="0"/>
        <w:adjustRightInd w:val="0"/>
        <w:rPr>
          <w:rFonts w:cs="Arial"/>
          <w:sz w:val="20"/>
        </w:rPr>
      </w:pPr>
    </w:p>
    <w:p w:rsidR="00EB78C1" w:rsidRPr="00EA492C" w:rsidRDefault="00EB78C1" w:rsidP="00EB78C1">
      <w:pPr>
        <w:autoSpaceDE w:val="0"/>
        <w:autoSpaceDN w:val="0"/>
        <w:adjustRightInd w:val="0"/>
        <w:rPr>
          <w:rFonts w:cs="Arial"/>
          <w:sz w:val="20"/>
        </w:rPr>
      </w:pPr>
      <w:r w:rsidRPr="00EA492C">
        <w:rPr>
          <w:rFonts w:cs="Arial"/>
          <w:sz w:val="20"/>
        </w:rPr>
        <w:t>“Mr. Jefferson,” wrote Hamilton, “is at the head of a faction decidedly hostile to me and…dangerous to the union, peace, and the happiness of the country.”</w:t>
      </w:r>
    </w:p>
    <w:p w:rsidR="00EB78C1" w:rsidRPr="00EA492C" w:rsidRDefault="00EB78C1" w:rsidP="00EB78C1">
      <w:pPr>
        <w:autoSpaceDE w:val="0"/>
        <w:autoSpaceDN w:val="0"/>
        <w:adjustRightInd w:val="0"/>
        <w:rPr>
          <w:rFonts w:cs="Arial"/>
          <w:sz w:val="20"/>
        </w:rPr>
      </w:pPr>
    </w:p>
    <w:p w:rsidR="00EB78C1" w:rsidRPr="00EA492C" w:rsidRDefault="00EB78C1" w:rsidP="00EB78C1">
      <w:pPr>
        <w:autoSpaceDE w:val="0"/>
        <w:autoSpaceDN w:val="0"/>
        <w:adjustRightInd w:val="0"/>
        <w:rPr>
          <w:rFonts w:cs="Arial"/>
          <w:sz w:val="20"/>
        </w:rPr>
      </w:pPr>
      <w:r w:rsidRPr="00EA492C">
        <w:rPr>
          <w:rFonts w:cs="Arial"/>
          <w:sz w:val="20"/>
        </w:rPr>
        <w:t xml:space="preserve">Jefferson replied that Hamilton’s ideas “flowed from principles adverse to liberty, and…calculated to undermine and demolish the Republic.” </w:t>
      </w:r>
    </w:p>
    <w:p w:rsidR="00EB78C1" w:rsidRPr="00EA492C" w:rsidRDefault="00EB78C1" w:rsidP="00EB78C1">
      <w:pPr>
        <w:autoSpaceDE w:val="0"/>
        <w:autoSpaceDN w:val="0"/>
        <w:adjustRightInd w:val="0"/>
        <w:rPr>
          <w:rFonts w:cs="Arial"/>
          <w:sz w:val="20"/>
        </w:rPr>
      </w:pPr>
    </w:p>
    <w:p w:rsidR="00EB78C1" w:rsidRPr="00EA492C" w:rsidRDefault="00EB78C1" w:rsidP="00EB78C1">
      <w:pPr>
        <w:autoSpaceDE w:val="0"/>
        <w:autoSpaceDN w:val="0"/>
        <w:adjustRightInd w:val="0"/>
        <w:rPr>
          <w:rFonts w:cs="Arial"/>
          <w:sz w:val="20"/>
        </w:rPr>
      </w:pPr>
      <w:r w:rsidRPr="00EA492C">
        <w:rPr>
          <w:rFonts w:cs="Arial"/>
          <w:sz w:val="20"/>
        </w:rPr>
        <w:t xml:space="preserve">Whew! Those are strong words. “Dangerous,” “hostile,” “adverse to liberty”—did </w:t>
      </w:r>
      <w:proofErr w:type="gramStart"/>
      <w:r w:rsidRPr="00EA492C">
        <w:rPr>
          <w:rFonts w:cs="Arial"/>
          <w:sz w:val="20"/>
        </w:rPr>
        <w:t>they</w:t>
      </w:r>
      <w:proofErr w:type="gramEnd"/>
      <w:r w:rsidRPr="00EA492C">
        <w:rPr>
          <w:rFonts w:cs="Arial"/>
          <w:sz w:val="20"/>
        </w:rPr>
        <w:t xml:space="preserve"> really mean it? These were men who had built the country together. What was going on?</w:t>
      </w:r>
    </w:p>
    <w:p w:rsidR="00EB78C1" w:rsidRPr="00EA492C" w:rsidRDefault="00EB78C1" w:rsidP="00EB78C1">
      <w:pPr>
        <w:autoSpaceDE w:val="0"/>
        <w:autoSpaceDN w:val="0"/>
        <w:adjustRightInd w:val="0"/>
        <w:rPr>
          <w:rFonts w:cs="Arial"/>
          <w:sz w:val="20"/>
        </w:rPr>
      </w:pPr>
    </w:p>
    <w:p w:rsidR="00EB78C1" w:rsidRPr="00EA492C" w:rsidRDefault="00EB78C1" w:rsidP="00EB78C1">
      <w:pPr>
        <w:autoSpaceDE w:val="0"/>
        <w:autoSpaceDN w:val="0"/>
        <w:adjustRightInd w:val="0"/>
        <w:rPr>
          <w:rFonts w:cs="Arial"/>
          <w:sz w:val="20"/>
        </w:rPr>
      </w:pPr>
      <w:r w:rsidRPr="00EA492C">
        <w:rPr>
          <w:rFonts w:cs="Arial"/>
          <w:sz w:val="20"/>
        </w:rPr>
        <w:t>To put it simply: they disagreed about power and who ought to have it. It was that old conflict that had kept everyone arguing when the Constitution was being written. Jefferson and Hamilton were both concerned about liberty and about power. How do you balance the two? How do you guarantee freedom? How do you create a government that can keep order and make sure that government doesn’t oppress people? How strong should the government be?</w:t>
      </w:r>
    </w:p>
    <w:p w:rsidR="00EB78C1" w:rsidRPr="00EA492C" w:rsidRDefault="00EB78C1" w:rsidP="00EB78C1">
      <w:pPr>
        <w:autoSpaceDE w:val="0"/>
        <w:autoSpaceDN w:val="0"/>
        <w:adjustRightInd w:val="0"/>
        <w:rPr>
          <w:rFonts w:cs="Arial"/>
          <w:sz w:val="20"/>
        </w:rPr>
      </w:pPr>
    </w:p>
    <w:p w:rsidR="00EB78C1" w:rsidRPr="00EA492C" w:rsidRDefault="00EB78C1" w:rsidP="00EB78C1">
      <w:pPr>
        <w:autoSpaceDE w:val="0"/>
        <w:autoSpaceDN w:val="0"/>
        <w:adjustRightInd w:val="0"/>
        <w:rPr>
          <w:rFonts w:cs="Arial"/>
          <w:sz w:val="20"/>
        </w:rPr>
      </w:pPr>
      <w:r w:rsidRPr="00EA492C">
        <w:rPr>
          <w:rFonts w:cs="Arial"/>
          <w:sz w:val="20"/>
        </w:rPr>
        <w:t>Hamilton believed the government should be strong. If the government was to work for all the people, instead of just those with the loudest voices, it needed to be powerful. Hamilton thought that government should be run by aristocratic leaders, that is, by the prosperous, well-educated citizens who he thought had the time and talents to best run a country. He feared the masses. He said they sometimes acted like sheep, mindlessly following a leader.</w:t>
      </w:r>
    </w:p>
    <w:p w:rsidR="00EB78C1" w:rsidRPr="00EA492C" w:rsidRDefault="00EB78C1" w:rsidP="00EB78C1">
      <w:pPr>
        <w:autoSpaceDE w:val="0"/>
        <w:autoSpaceDN w:val="0"/>
        <w:adjustRightInd w:val="0"/>
        <w:rPr>
          <w:rFonts w:cs="Arial"/>
          <w:sz w:val="20"/>
        </w:rPr>
      </w:pPr>
    </w:p>
    <w:p w:rsidR="00EB78C1" w:rsidRPr="00EA492C" w:rsidRDefault="00EB78C1" w:rsidP="00EB78C1">
      <w:pPr>
        <w:autoSpaceDE w:val="0"/>
        <w:autoSpaceDN w:val="0"/>
        <w:adjustRightInd w:val="0"/>
        <w:rPr>
          <w:rFonts w:cs="Arial"/>
          <w:sz w:val="20"/>
        </w:rPr>
      </w:pPr>
      <w:r w:rsidRPr="00EA492C">
        <w:rPr>
          <w:rFonts w:cs="Arial"/>
          <w:sz w:val="20"/>
        </w:rPr>
        <w:t xml:space="preserve">But Hamilton was also wary of the rich. He thought they often acted out of self-interest—that means they did what was good for </w:t>
      </w:r>
      <w:proofErr w:type="gramStart"/>
      <w:r w:rsidRPr="00EA492C">
        <w:rPr>
          <w:rFonts w:cs="Arial"/>
          <w:sz w:val="20"/>
        </w:rPr>
        <w:t>themselves</w:t>
      </w:r>
      <w:proofErr w:type="gramEnd"/>
      <w:r w:rsidRPr="00EA492C">
        <w:rPr>
          <w:rFonts w:cs="Arial"/>
          <w:sz w:val="20"/>
        </w:rPr>
        <w:t>. Hamilton knew the government needed checks and balances so no group could gain control.</w:t>
      </w:r>
    </w:p>
    <w:p w:rsidR="00EB78C1" w:rsidRPr="00EA492C" w:rsidRDefault="00EB78C1" w:rsidP="00EB78C1">
      <w:pPr>
        <w:autoSpaceDE w:val="0"/>
        <w:autoSpaceDN w:val="0"/>
        <w:adjustRightInd w:val="0"/>
        <w:rPr>
          <w:rFonts w:cs="Arial"/>
          <w:sz w:val="20"/>
        </w:rPr>
      </w:pPr>
    </w:p>
    <w:p w:rsidR="00EB78C1" w:rsidRPr="00EA492C" w:rsidRDefault="00EB78C1" w:rsidP="00EB78C1">
      <w:pPr>
        <w:autoSpaceDE w:val="0"/>
        <w:autoSpaceDN w:val="0"/>
        <w:adjustRightInd w:val="0"/>
        <w:rPr>
          <w:rFonts w:cs="Arial"/>
          <w:sz w:val="20"/>
        </w:rPr>
      </w:pPr>
      <w:r w:rsidRPr="00EA492C">
        <w:rPr>
          <w:rFonts w:cs="Arial"/>
          <w:sz w:val="20"/>
        </w:rPr>
        <w:t>“Give all power to the many,” wrote Hamilton, “and they will oppress the few. Give all power to the few, they will oppress the many. Both therefore ought to have power, that each may defend itself against the other.”</w:t>
      </w:r>
    </w:p>
    <w:p w:rsidR="00EB78C1" w:rsidRPr="00EA492C" w:rsidRDefault="00EB78C1" w:rsidP="00EB78C1">
      <w:pPr>
        <w:autoSpaceDE w:val="0"/>
        <w:autoSpaceDN w:val="0"/>
        <w:adjustRightInd w:val="0"/>
        <w:rPr>
          <w:rFonts w:cs="Arial"/>
          <w:sz w:val="20"/>
        </w:rPr>
      </w:pPr>
    </w:p>
    <w:p w:rsidR="00EB78C1" w:rsidRPr="00EA492C" w:rsidRDefault="00EB78C1" w:rsidP="00EB78C1">
      <w:pPr>
        <w:autoSpaceDE w:val="0"/>
        <w:autoSpaceDN w:val="0"/>
        <w:adjustRightInd w:val="0"/>
        <w:rPr>
          <w:rFonts w:cs="Arial"/>
          <w:sz w:val="20"/>
        </w:rPr>
      </w:pPr>
      <w:r w:rsidRPr="00EA492C">
        <w:rPr>
          <w:rFonts w:cs="Arial"/>
          <w:sz w:val="20"/>
        </w:rPr>
        <w:t>Thomas Jefferson feared powerful government. It was justice and liberty for the individual that concerned him. He saw a strong, centralized government as an enemy of individual liberty. Jefferson had been in Europe and had seen kings in action: he hated monarchies. He feared a king-like president.</w:t>
      </w:r>
    </w:p>
    <w:p w:rsidR="00EB78C1" w:rsidRPr="00EA492C" w:rsidRDefault="00EB78C1" w:rsidP="00EB78C1">
      <w:pPr>
        <w:autoSpaceDE w:val="0"/>
        <w:autoSpaceDN w:val="0"/>
        <w:adjustRightInd w:val="0"/>
        <w:rPr>
          <w:rFonts w:cs="Arial"/>
          <w:sz w:val="20"/>
        </w:rPr>
      </w:pPr>
    </w:p>
    <w:p w:rsidR="00EB78C1" w:rsidRPr="00EA492C" w:rsidRDefault="00EB78C1" w:rsidP="00EB78C1">
      <w:pPr>
        <w:autoSpaceDE w:val="0"/>
        <w:autoSpaceDN w:val="0"/>
        <w:adjustRightInd w:val="0"/>
        <w:rPr>
          <w:rFonts w:cs="Arial"/>
          <w:sz w:val="20"/>
        </w:rPr>
      </w:pPr>
      <w:r w:rsidRPr="00EA492C">
        <w:rPr>
          <w:rFonts w:cs="Arial"/>
          <w:sz w:val="20"/>
        </w:rPr>
        <w:t>Jefferson had faith in ordinary people. He thought they could govern themselves—if they were educated. And so he wrote a plan for public schools and colleges. He wanted an amendment to the Constitution that would provide for free education.</w:t>
      </w:r>
    </w:p>
    <w:p w:rsidR="00EB78C1" w:rsidRPr="00EA492C" w:rsidRDefault="00EB78C1" w:rsidP="00EB78C1">
      <w:pPr>
        <w:autoSpaceDE w:val="0"/>
        <w:autoSpaceDN w:val="0"/>
        <w:adjustRightInd w:val="0"/>
        <w:rPr>
          <w:rFonts w:cs="Arial"/>
          <w:sz w:val="20"/>
        </w:rPr>
      </w:pPr>
    </w:p>
    <w:p w:rsidR="00EB78C1" w:rsidRPr="00EA492C" w:rsidRDefault="00EB78C1" w:rsidP="00EB78C1">
      <w:pPr>
        <w:autoSpaceDE w:val="0"/>
        <w:autoSpaceDN w:val="0"/>
        <w:adjustRightInd w:val="0"/>
        <w:rPr>
          <w:rFonts w:cs="Arial"/>
          <w:sz w:val="20"/>
        </w:rPr>
      </w:pPr>
      <w:r w:rsidRPr="00EA492C">
        <w:rPr>
          <w:rFonts w:cs="Arial"/>
          <w:sz w:val="20"/>
        </w:rPr>
        <w:t>Because of the differences in ideas, it became clear that political parties were needed. Hamilton’s followers formed the “Federalist Party.” Jefferson’s followers were called “Democratic-Republicans,” or sometimes just Republicans.</w:t>
      </w:r>
    </w:p>
    <w:p w:rsidR="00EB78C1" w:rsidRDefault="00EB78C1">
      <w:r>
        <w:br w:type="page"/>
      </w:r>
    </w:p>
    <w:p w:rsidR="00EB78C1" w:rsidRPr="00E3616F" w:rsidRDefault="00EB78C1" w:rsidP="00EB78C1">
      <w:pPr>
        <w:pStyle w:val="Heading1"/>
        <w:rPr>
          <w:b/>
          <w:spacing w:val="0"/>
          <w:sz w:val="36"/>
          <w:szCs w:val="36"/>
        </w:rPr>
      </w:pPr>
      <w:bookmarkStart w:id="9" w:name="_Toc397780598"/>
      <w:r w:rsidRPr="00E3616F">
        <w:rPr>
          <w:b/>
          <w:spacing w:val="0"/>
          <w:sz w:val="36"/>
          <w:szCs w:val="36"/>
        </w:rPr>
        <w:lastRenderedPageBreak/>
        <w:t>Reading Excerpts</w:t>
      </w:r>
      <w:bookmarkEnd w:id="9"/>
    </w:p>
    <w:p w:rsidR="00E3616F" w:rsidRDefault="00E3616F" w:rsidP="00EB78C1">
      <w:pPr>
        <w:pStyle w:val="Heading3"/>
        <w:rPr>
          <w:spacing w:val="0"/>
          <w:szCs w:val="22"/>
        </w:rPr>
      </w:pPr>
    </w:p>
    <w:p w:rsidR="00EB78C1" w:rsidRPr="00E3616F" w:rsidRDefault="00EB78C1" w:rsidP="00EB78C1">
      <w:pPr>
        <w:pStyle w:val="Heading3"/>
        <w:rPr>
          <w:b/>
          <w:i/>
          <w:spacing w:val="0"/>
          <w:szCs w:val="22"/>
        </w:rPr>
      </w:pPr>
      <w:bookmarkStart w:id="10" w:name="_Toc397780599"/>
      <w:r w:rsidRPr="00E3616F">
        <w:rPr>
          <w:b/>
          <w:i/>
          <w:spacing w:val="0"/>
          <w:szCs w:val="22"/>
        </w:rPr>
        <w:t>Excerpt 1</w:t>
      </w:r>
      <w:bookmarkEnd w:id="10"/>
    </w:p>
    <w:p w:rsidR="00EB78C1" w:rsidRPr="00EA492C" w:rsidRDefault="00EB78C1" w:rsidP="00EB78C1">
      <w:pPr>
        <w:autoSpaceDE w:val="0"/>
        <w:autoSpaceDN w:val="0"/>
        <w:adjustRightInd w:val="0"/>
        <w:rPr>
          <w:rFonts w:cs="Arial"/>
          <w:b/>
          <w:bCs/>
          <w:szCs w:val="22"/>
        </w:rPr>
      </w:pPr>
      <w:r w:rsidRPr="00EA492C">
        <w:rPr>
          <w:rFonts w:cs="Arial"/>
          <w:b/>
          <w:bCs/>
          <w:szCs w:val="22"/>
        </w:rPr>
        <w:t xml:space="preserve">St. George, Judith. </w:t>
      </w:r>
      <w:r w:rsidRPr="00EA492C">
        <w:rPr>
          <w:rFonts w:cs="Arial"/>
          <w:b/>
          <w:bCs/>
          <w:i/>
          <w:iCs/>
          <w:szCs w:val="22"/>
        </w:rPr>
        <w:t xml:space="preserve">So You Want to Be President? </w:t>
      </w:r>
      <w:proofErr w:type="gramStart"/>
      <w:r w:rsidRPr="00EA492C">
        <w:rPr>
          <w:rFonts w:cs="Arial"/>
          <w:b/>
          <w:bCs/>
          <w:szCs w:val="22"/>
        </w:rPr>
        <w:t>Illustrated by David Small.</w:t>
      </w:r>
      <w:proofErr w:type="gramEnd"/>
      <w:r w:rsidRPr="00EA492C">
        <w:rPr>
          <w:rFonts w:cs="Arial"/>
          <w:b/>
          <w:bCs/>
          <w:szCs w:val="22"/>
        </w:rPr>
        <w:t xml:space="preserve"> New York: Philomel, 2000. (2000)</w:t>
      </w:r>
    </w:p>
    <w:p w:rsidR="00EB78C1" w:rsidRPr="00EA492C" w:rsidRDefault="00EB78C1" w:rsidP="00EB78C1">
      <w:pPr>
        <w:autoSpaceDE w:val="0"/>
        <w:autoSpaceDN w:val="0"/>
        <w:adjustRightInd w:val="0"/>
        <w:rPr>
          <w:rFonts w:cs="Arial"/>
          <w:b/>
          <w:bCs/>
          <w:szCs w:val="22"/>
        </w:rPr>
      </w:pPr>
    </w:p>
    <w:p w:rsidR="00EB78C1" w:rsidRPr="00EA492C" w:rsidRDefault="00EB78C1" w:rsidP="00EB78C1">
      <w:pPr>
        <w:autoSpaceDE w:val="0"/>
        <w:autoSpaceDN w:val="0"/>
        <w:adjustRightInd w:val="0"/>
        <w:rPr>
          <w:rFonts w:eastAsia="Gotham-Book" w:cs="Arial"/>
          <w:szCs w:val="22"/>
        </w:rPr>
      </w:pPr>
      <w:r w:rsidRPr="00EA492C">
        <w:rPr>
          <w:rFonts w:eastAsia="Gotham-Book" w:cs="Arial"/>
          <w:szCs w:val="22"/>
        </w:rPr>
        <w:t>Every single President has taken this oath: “I do solemnly swear (or affirm) that I will faithfully execute the office of President of the United States, and will to the best of my ability, preserve, protect, and defend the Constitution of the United States.”</w:t>
      </w:r>
    </w:p>
    <w:p w:rsidR="00EB78C1" w:rsidRPr="00EA492C" w:rsidRDefault="00EB78C1" w:rsidP="00EB78C1">
      <w:pPr>
        <w:autoSpaceDE w:val="0"/>
        <w:autoSpaceDN w:val="0"/>
        <w:adjustRightInd w:val="0"/>
        <w:rPr>
          <w:rFonts w:eastAsia="Gotham-Book" w:cs="Arial"/>
          <w:szCs w:val="22"/>
        </w:rPr>
      </w:pPr>
    </w:p>
    <w:p w:rsidR="00EB78C1" w:rsidRPr="00EA492C" w:rsidRDefault="00EB78C1" w:rsidP="00EB78C1">
      <w:pPr>
        <w:autoSpaceDE w:val="0"/>
        <w:autoSpaceDN w:val="0"/>
        <w:adjustRightInd w:val="0"/>
        <w:rPr>
          <w:rFonts w:eastAsia="Gotham-Book" w:cs="Arial"/>
          <w:szCs w:val="22"/>
        </w:rPr>
      </w:pPr>
      <w:r w:rsidRPr="00EA492C">
        <w:rPr>
          <w:rFonts w:eastAsia="Gotham-Book" w:cs="Arial"/>
          <w:szCs w:val="22"/>
        </w:rPr>
        <w:t>Only thirty-five words! But it’s a big order if you’re President of this country. Abraham Lincoln was tops at filling that order. “I know very well that many others might in this matter or as in others, do better than I can,” he said. “But…I am here. I must do the best I can, and bear the responsibility of taking the course which I feel I ought to take.”</w:t>
      </w:r>
    </w:p>
    <w:p w:rsidR="00EB78C1" w:rsidRPr="00EA492C" w:rsidRDefault="00EB78C1" w:rsidP="00EB78C1">
      <w:pPr>
        <w:autoSpaceDE w:val="0"/>
        <w:autoSpaceDN w:val="0"/>
        <w:adjustRightInd w:val="0"/>
        <w:rPr>
          <w:rFonts w:eastAsia="Gotham-Book" w:cs="Arial"/>
          <w:szCs w:val="22"/>
        </w:rPr>
      </w:pPr>
    </w:p>
    <w:p w:rsidR="00EB78C1" w:rsidRPr="00EA492C" w:rsidRDefault="00EB78C1" w:rsidP="00EB78C1">
      <w:pPr>
        <w:autoSpaceDE w:val="0"/>
        <w:autoSpaceDN w:val="0"/>
        <w:adjustRightInd w:val="0"/>
        <w:rPr>
          <w:rFonts w:eastAsia="Gotham-Book" w:cs="Arial"/>
          <w:szCs w:val="22"/>
        </w:rPr>
      </w:pPr>
      <w:r w:rsidRPr="00EA492C">
        <w:rPr>
          <w:rFonts w:eastAsia="Gotham-Book" w:cs="Arial"/>
          <w:szCs w:val="22"/>
        </w:rPr>
        <w:t xml:space="preserve">That’s the bottom line. Tall, short, fat, thin, talkative, quiet, vain, humble, lawyer, teacher, or soldier—this is what most of our Presidents have tried to do, each in his own way. Some succeeded. Some failed. If you want to be President— a good President—pattern </w:t>
      </w:r>
      <w:proofErr w:type="spellStart"/>
      <w:r w:rsidRPr="00EA492C">
        <w:rPr>
          <w:rFonts w:eastAsia="Gotham-Book" w:cs="Arial"/>
          <w:szCs w:val="22"/>
        </w:rPr>
        <w:t>your self</w:t>
      </w:r>
      <w:proofErr w:type="spellEnd"/>
      <w:r w:rsidRPr="00EA492C">
        <w:rPr>
          <w:rFonts w:eastAsia="Gotham-Book" w:cs="Arial"/>
          <w:szCs w:val="22"/>
        </w:rPr>
        <w:t xml:space="preserve"> after the best. Our best have asked more of themselves than they thought they could give. They have had the courage, spirit, and will to do what they knew was right. Most of all, their first priority has always been the people and the country they served.</w:t>
      </w:r>
    </w:p>
    <w:p w:rsidR="00EB78C1" w:rsidRPr="00EA492C" w:rsidRDefault="00EB78C1" w:rsidP="00EB78C1">
      <w:pPr>
        <w:autoSpaceDE w:val="0"/>
        <w:autoSpaceDN w:val="0"/>
        <w:adjustRightInd w:val="0"/>
        <w:rPr>
          <w:rFonts w:cs="Arial"/>
          <w:i/>
          <w:iCs/>
          <w:szCs w:val="22"/>
        </w:rPr>
      </w:pPr>
    </w:p>
    <w:p w:rsidR="00EB78C1" w:rsidRPr="00E3616F" w:rsidRDefault="00EB78C1" w:rsidP="00EB78C1">
      <w:pPr>
        <w:pStyle w:val="Heading3"/>
        <w:rPr>
          <w:b/>
          <w:i/>
          <w:spacing w:val="0"/>
          <w:szCs w:val="22"/>
        </w:rPr>
      </w:pPr>
      <w:bookmarkStart w:id="11" w:name="_Toc397780600"/>
      <w:r w:rsidRPr="00E3616F">
        <w:rPr>
          <w:b/>
          <w:i/>
          <w:spacing w:val="0"/>
          <w:szCs w:val="22"/>
        </w:rPr>
        <w:t>Excerpt 2</w:t>
      </w:r>
      <w:bookmarkEnd w:id="11"/>
    </w:p>
    <w:p w:rsidR="00EB78C1" w:rsidRPr="00EA492C" w:rsidRDefault="00EB78C1" w:rsidP="00EB78C1">
      <w:pPr>
        <w:pStyle w:val="NoSpacing"/>
        <w:rPr>
          <w:rFonts w:ascii="Arial" w:hAnsi="Arial" w:cs="Arial"/>
          <w:b/>
          <w:color w:val="auto"/>
        </w:rPr>
      </w:pPr>
      <w:proofErr w:type="gramStart"/>
      <w:r w:rsidRPr="00EA492C">
        <w:rPr>
          <w:rFonts w:ascii="Arial" w:hAnsi="Arial" w:cs="Arial"/>
          <w:b/>
          <w:color w:val="auto"/>
        </w:rPr>
        <w:t xml:space="preserve">Gibbs, W. </w:t>
      </w:r>
      <w:proofErr w:type="spellStart"/>
      <w:r w:rsidRPr="00EA492C">
        <w:rPr>
          <w:rFonts w:ascii="Arial" w:hAnsi="Arial" w:cs="Arial"/>
          <w:b/>
          <w:color w:val="auto"/>
        </w:rPr>
        <w:t>Wayt</w:t>
      </w:r>
      <w:proofErr w:type="spellEnd"/>
      <w:r w:rsidRPr="00EA492C">
        <w:rPr>
          <w:rFonts w:ascii="Arial" w:hAnsi="Arial" w:cs="Arial"/>
          <w:b/>
          <w:color w:val="auto"/>
        </w:rPr>
        <w:t>.</w:t>
      </w:r>
      <w:proofErr w:type="gramEnd"/>
      <w:r w:rsidRPr="00EA492C">
        <w:rPr>
          <w:rFonts w:ascii="Arial" w:hAnsi="Arial" w:cs="Arial"/>
          <w:b/>
          <w:color w:val="auto"/>
        </w:rPr>
        <w:t xml:space="preserve"> </w:t>
      </w:r>
      <w:proofErr w:type="gramStart"/>
      <w:r w:rsidRPr="00EA492C">
        <w:rPr>
          <w:rFonts w:ascii="Arial" w:hAnsi="Arial" w:cs="Arial"/>
          <w:b/>
          <w:color w:val="auto"/>
        </w:rPr>
        <w:t>“Untangling the Roots of Cancer.”</w:t>
      </w:r>
      <w:proofErr w:type="gramEnd"/>
      <w:r w:rsidRPr="00EA492C">
        <w:rPr>
          <w:rFonts w:ascii="Arial" w:hAnsi="Arial" w:cs="Arial"/>
          <w:b/>
          <w:color w:val="auto"/>
        </w:rPr>
        <w:t xml:space="preserve"> </w:t>
      </w:r>
      <w:r w:rsidRPr="00EA492C">
        <w:rPr>
          <w:rFonts w:ascii="Arial" w:hAnsi="Arial" w:cs="Arial"/>
          <w:b/>
          <w:i/>
          <w:color w:val="auto"/>
        </w:rPr>
        <w:t>Scientific American Special Edition</w:t>
      </w:r>
      <w:r w:rsidRPr="00EA492C">
        <w:rPr>
          <w:rFonts w:ascii="Arial" w:hAnsi="Arial" w:cs="Arial"/>
          <w:b/>
          <w:color w:val="auto"/>
        </w:rPr>
        <w:t xml:space="preserve"> June 2008</w:t>
      </w:r>
    </w:p>
    <w:p w:rsidR="00EB78C1" w:rsidRPr="00EA492C" w:rsidRDefault="00EB78C1" w:rsidP="00EB78C1">
      <w:pPr>
        <w:ind w:left="360"/>
        <w:rPr>
          <w:rFonts w:eastAsia="Gotham-Book" w:cs="Arial"/>
          <w:szCs w:val="22"/>
        </w:rPr>
      </w:pPr>
    </w:p>
    <w:p w:rsidR="00EB78C1" w:rsidRPr="00EA492C" w:rsidRDefault="00EB78C1" w:rsidP="00EB78C1">
      <w:pPr>
        <w:rPr>
          <w:rFonts w:eastAsia="Gotham-Book" w:cs="Arial"/>
          <w:szCs w:val="22"/>
        </w:rPr>
      </w:pPr>
      <w:r w:rsidRPr="00EA492C">
        <w:rPr>
          <w:rFonts w:eastAsia="Gotham-Book" w:cs="Arial"/>
          <w:szCs w:val="22"/>
        </w:rPr>
        <w:t>Recent evidence challenges long-held theories of how cells turn malignant—and suggests new ways to stop tumors before they spread.</w:t>
      </w:r>
    </w:p>
    <w:p w:rsidR="00EB78C1" w:rsidRPr="00EA492C" w:rsidRDefault="00EB78C1" w:rsidP="00EB78C1">
      <w:pPr>
        <w:rPr>
          <w:rFonts w:eastAsia="Gotham-Book" w:cs="Arial"/>
          <w:szCs w:val="22"/>
        </w:rPr>
      </w:pPr>
    </w:p>
    <w:p w:rsidR="00EB78C1" w:rsidRPr="00EA492C" w:rsidRDefault="00EB78C1" w:rsidP="00EB78C1">
      <w:pPr>
        <w:rPr>
          <w:rFonts w:eastAsia="Gotham-Book" w:cs="Arial"/>
          <w:szCs w:val="22"/>
        </w:rPr>
      </w:pPr>
      <w:r w:rsidRPr="00EA492C">
        <w:rPr>
          <w:rFonts w:eastAsia="Gotham-Book" w:cs="Arial"/>
          <w:szCs w:val="22"/>
        </w:rPr>
        <w:t xml:space="preserve">What causes cancer? Tobacco smoke, most people would say. </w:t>
      </w:r>
      <w:proofErr w:type="gramStart"/>
      <w:r w:rsidRPr="00EA492C">
        <w:rPr>
          <w:rFonts w:eastAsia="Gotham-Book" w:cs="Arial"/>
          <w:szCs w:val="22"/>
        </w:rPr>
        <w:t>Probably too much alcohol, sunshine or grilled meat; infection with cervical papillomaviruses; asbestos.</w:t>
      </w:r>
      <w:proofErr w:type="gramEnd"/>
      <w:r w:rsidRPr="00EA492C">
        <w:rPr>
          <w:rFonts w:eastAsia="Gotham-Book" w:cs="Arial"/>
          <w:szCs w:val="22"/>
        </w:rPr>
        <w:t xml:space="preserve"> All have strong links to cancer, certainly. But they cannot be root causes. Much of the population is exposed to these carcinogens, yet only a tiny minority suffers dangerous tumors as a consequence.</w:t>
      </w:r>
    </w:p>
    <w:p w:rsidR="00EB78C1" w:rsidRPr="00EA492C" w:rsidRDefault="00EB78C1" w:rsidP="00EB78C1">
      <w:pPr>
        <w:rPr>
          <w:rFonts w:eastAsia="Gotham-Book" w:cs="Arial"/>
          <w:szCs w:val="22"/>
        </w:rPr>
      </w:pPr>
    </w:p>
    <w:p w:rsidR="00EB78C1" w:rsidRPr="00EA492C" w:rsidRDefault="00EB78C1" w:rsidP="00EB78C1">
      <w:pPr>
        <w:rPr>
          <w:rFonts w:eastAsia="Gotham-Book" w:cs="Arial"/>
          <w:szCs w:val="22"/>
        </w:rPr>
      </w:pPr>
      <w:r w:rsidRPr="00EA492C">
        <w:rPr>
          <w:rFonts w:eastAsia="Gotham-Book" w:cs="Arial"/>
          <w:szCs w:val="22"/>
        </w:rPr>
        <w:t>A cause, by definition, leads invariably to its effect. The immediate cause of cancer must be some combination of insults and accidents that induces normal cells in a healthy human body to turn malignant, growing like weeds and sprouting in unnatural places.</w:t>
      </w:r>
    </w:p>
    <w:p w:rsidR="00EB78C1" w:rsidRPr="00EA492C" w:rsidRDefault="00EB78C1" w:rsidP="00EB78C1">
      <w:pPr>
        <w:rPr>
          <w:rFonts w:eastAsia="Gotham-Book" w:cs="Arial"/>
          <w:szCs w:val="22"/>
        </w:rPr>
      </w:pPr>
    </w:p>
    <w:p w:rsidR="00EB78C1" w:rsidRPr="00EA492C" w:rsidRDefault="00EB78C1" w:rsidP="00EB78C1">
      <w:pPr>
        <w:rPr>
          <w:rFonts w:eastAsia="Gotham-Book" w:cs="Arial"/>
          <w:szCs w:val="22"/>
        </w:rPr>
      </w:pPr>
      <w:r w:rsidRPr="00EA492C">
        <w:rPr>
          <w:rFonts w:eastAsia="Gotham-Book" w:cs="Arial"/>
          <w:szCs w:val="22"/>
        </w:rPr>
        <w:t xml:space="preserve">At this level, the cause of cancer is not entirely a mystery. In fact, a decade ago many geneticists were confident that science was homing in on a final answer: cancer is the result of cumulative mutations that alter specific locations in a cell’s DNA and thus change the particular proteins encoded by </w:t>
      </w:r>
      <w:r w:rsidRPr="00EA492C">
        <w:rPr>
          <w:rFonts w:eastAsia="Gotham-Book" w:cs="Arial"/>
          <w:szCs w:val="22"/>
        </w:rPr>
        <w:lastRenderedPageBreak/>
        <w:t>cancer-related genes at those spots. The mutations affect two kinds of cancer genes. The first are called tumor suppressors. They normally restrain cells’ ability to divide, and mutations permanently disable the genes. The second variety, known as oncogenes, stimulate growth—in other words, cell division. Mutations lock oncogenes into an active state. Some researchers still take it as axiomatic that such growth-promoting changes to a small number of cancer genes are the initial event and root cause of every human cancer.</w:t>
      </w:r>
    </w:p>
    <w:p w:rsidR="00EB78C1" w:rsidRDefault="00EB78C1" w:rsidP="00EB78C1">
      <w:pPr>
        <w:autoSpaceDE w:val="0"/>
        <w:autoSpaceDN w:val="0"/>
        <w:adjustRightInd w:val="0"/>
        <w:rPr>
          <w:rFonts w:cs="Arial"/>
          <w:b/>
          <w:bCs/>
          <w:szCs w:val="22"/>
        </w:rPr>
      </w:pPr>
    </w:p>
    <w:p w:rsidR="00EB78C1" w:rsidRPr="00E3616F" w:rsidRDefault="00EB78C1" w:rsidP="00EB78C1">
      <w:pPr>
        <w:pStyle w:val="Heading3"/>
        <w:rPr>
          <w:b/>
          <w:i/>
          <w:spacing w:val="0"/>
          <w:szCs w:val="22"/>
        </w:rPr>
      </w:pPr>
      <w:bookmarkStart w:id="12" w:name="_Toc397780601"/>
      <w:r w:rsidRPr="00E3616F">
        <w:rPr>
          <w:b/>
          <w:i/>
          <w:spacing w:val="0"/>
          <w:szCs w:val="22"/>
        </w:rPr>
        <w:t>Excerpt 3</w:t>
      </w:r>
      <w:bookmarkEnd w:id="12"/>
    </w:p>
    <w:p w:rsidR="00EB78C1" w:rsidRPr="00EA492C" w:rsidRDefault="00EB78C1" w:rsidP="00EB78C1">
      <w:pPr>
        <w:autoSpaceDE w:val="0"/>
        <w:autoSpaceDN w:val="0"/>
        <w:adjustRightInd w:val="0"/>
        <w:rPr>
          <w:rFonts w:cs="Arial"/>
          <w:b/>
          <w:bCs/>
          <w:szCs w:val="22"/>
        </w:rPr>
      </w:pPr>
      <w:r w:rsidRPr="00EA492C">
        <w:rPr>
          <w:rFonts w:cs="Arial"/>
          <w:b/>
          <w:bCs/>
          <w:szCs w:val="22"/>
        </w:rPr>
        <w:t xml:space="preserve"> </w:t>
      </w:r>
      <w:proofErr w:type="gramStart"/>
      <w:r w:rsidRPr="00EA492C">
        <w:rPr>
          <w:rFonts w:cs="Arial"/>
          <w:b/>
          <w:bCs/>
          <w:szCs w:val="22"/>
        </w:rPr>
        <w:t>“Wind Power.”</w:t>
      </w:r>
      <w:proofErr w:type="gramEnd"/>
      <w:r w:rsidRPr="00EA492C">
        <w:rPr>
          <w:rFonts w:cs="Arial"/>
          <w:b/>
          <w:bCs/>
          <w:szCs w:val="22"/>
        </w:rPr>
        <w:t xml:space="preserve"> </w:t>
      </w:r>
      <w:r w:rsidRPr="00EA492C">
        <w:rPr>
          <w:rFonts w:cs="Arial"/>
          <w:b/>
          <w:bCs/>
          <w:i/>
          <w:iCs/>
          <w:szCs w:val="22"/>
        </w:rPr>
        <w:t xml:space="preserve">National Geographic Young Explorers </w:t>
      </w:r>
      <w:r w:rsidR="00C27DCE">
        <w:rPr>
          <w:rFonts w:cs="Arial"/>
          <w:b/>
          <w:bCs/>
          <w:szCs w:val="22"/>
        </w:rPr>
        <w:t>November/December 2009.</w:t>
      </w:r>
    </w:p>
    <w:p w:rsidR="00EB78C1" w:rsidRPr="00EA492C" w:rsidRDefault="00EB78C1" w:rsidP="00EB78C1">
      <w:pPr>
        <w:autoSpaceDE w:val="0"/>
        <w:autoSpaceDN w:val="0"/>
        <w:adjustRightInd w:val="0"/>
        <w:rPr>
          <w:rFonts w:cs="Arial"/>
          <w:b/>
          <w:bCs/>
          <w:szCs w:val="22"/>
        </w:rPr>
      </w:pPr>
    </w:p>
    <w:p w:rsidR="00EB78C1" w:rsidRPr="00EA492C" w:rsidRDefault="00EB78C1" w:rsidP="00EB78C1">
      <w:pPr>
        <w:autoSpaceDE w:val="0"/>
        <w:autoSpaceDN w:val="0"/>
        <w:adjustRightInd w:val="0"/>
        <w:rPr>
          <w:rFonts w:eastAsia="Gotham-Book" w:cs="Arial"/>
          <w:szCs w:val="22"/>
        </w:rPr>
      </w:pPr>
      <w:r w:rsidRPr="00EA492C">
        <w:rPr>
          <w:rFonts w:eastAsia="Gotham-Book" w:cs="Arial"/>
          <w:szCs w:val="22"/>
        </w:rPr>
        <w:t>Wind is air on the move.</w:t>
      </w:r>
    </w:p>
    <w:p w:rsidR="00EB78C1" w:rsidRPr="00EA492C" w:rsidRDefault="00EB78C1" w:rsidP="00EB78C1">
      <w:pPr>
        <w:autoSpaceDE w:val="0"/>
        <w:autoSpaceDN w:val="0"/>
        <w:adjustRightInd w:val="0"/>
        <w:rPr>
          <w:rFonts w:eastAsia="Gotham-Book" w:cs="Arial"/>
          <w:szCs w:val="22"/>
        </w:rPr>
      </w:pPr>
      <w:r w:rsidRPr="00EA492C">
        <w:rPr>
          <w:rFonts w:eastAsia="Gotham-Book" w:cs="Arial"/>
          <w:szCs w:val="22"/>
        </w:rPr>
        <w:t>See what wind can do.</w:t>
      </w:r>
    </w:p>
    <w:p w:rsidR="00EB78C1" w:rsidRPr="00EA492C" w:rsidRDefault="00EB78C1" w:rsidP="00EB78C1">
      <w:pPr>
        <w:autoSpaceDE w:val="0"/>
        <w:autoSpaceDN w:val="0"/>
        <w:adjustRightInd w:val="0"/>
        <w:rPr>
          <w:rFonts w:eastAsia="Gotham-Book" w:cs="Arial"/>
          <w:szCs w:val="22"/>
        </w:rPr>
      </w:pPr>
      <w:r w:rsidRPr="00EA492C">
        <w:rPr>
          <w:rFonts w:eastAsia="Gotham-Book" w:cs="Arial"/>
          <w:szCs w:val="22"/>
        </w:rPr>
        <w:t>Wind can whip up some fun!</w:t>
      </w:r>
    </w:p>
    <w:p w:rsidR="00EB78C1" w:rsidRPr="00EA492C" w:rsidRDefault="00EB78C1" w:rsidP="00EB78C1">
      <w:pPr>
        <w:autoSpaceDE w:val="0"/>
        <w:autoSpaceDN w:val="0"/>
        <w:adjustRightInd w:val="0"/>
        <w:rPr>
          <w:rFonts w:eastAsia="Gotham-Book" w:cs="Arial"/>
          <w:szCs w:val="22"/>
        </w:rPr>
      </w:pPr>
      <w:r w:rsidRPr="00EA492C">
        <w:rPr>
          <w:rFonts w:eastAsia="Gotham-Book" w:cs="Arial"/>
          <w:szCs w:val="22"/>
        </w:rPr>
        <w:t>Wind starts with the sun.</w:t>
      </w:r>
    </w:p>
    <w:p w:rsidR="00EB78C1" w:rsidRPr="00EA492C" w:rsidRDefault="00EB78C1" w:rsidP="00EB78C1">
      <w:pPr>
        <w:autoSpaceDE w:val="0"/>
        <w:autoSpaceDN w:val="0"/>
        <w:adjustRightInd w:val="0"/>
        <w:rPr>
          <w:rFonts w:eastAsia="Gotham-Book" w:cs="Arial"/>
          <w:szCs w:val="22"/>
        </w:rPr>
      </w:pPr>
      <w:r w:rsidRPr="00EA492C">
        <w:rPr>
          <w:rFonts w:eastAsia="Gotham-Book" w:cs="Arial"/>
          <w:szCs w:val="22"/>
        </w:rPr>
        <w:t>The sun warms land and water.</w:t>
      </w:r>
    </w:p>
    <w:p w:rsidR="00EB78C1" w:rsidRPr="00EA492C" w:rsidRDefault="00EB78C1" w:rsidP="00EB78C1">
      <w:pPr>
        <w:autoSpaceDE w:val="0"/>
        <w:autoSpaceDN w:val="0"/>
        <w:adjustRightInd w:val="0"/>
        <w:rPr>
          <w:rFonts w:eastAsia="Gotham-Book" w:cs="Arial"/>
          <w:szCs w:val="22"/>
        </w:rPr>
      </w:pPr>
      <w:r w:rsidRPr="00EA492C">
        <w:rPr>
          <w:rFonts w:eastAsia="Gotham-Book" w:cs="Arial"/>
          <w:szCs w:val="22"/>
        </w:rPr>
        <w:t>The air above warms up too.</w:t>
      </w:r>
    </w:p>
    <w:p w:rsidR="00EB78C1" w:rsidRPr="00EA492C" w:rsidRDefault="00EB78C1" w:rsidP="00EB78C1">
      <w:pPr>
        <w:autoSpaceDE w:val="0"/>
        <w:autoSpaceDN w:val="0"/>
        <w:adjustRightInd w:val="0"/>
        <w:rPr>
          <w:rFonts w:eastAsia="Gotham-Book" w:cs="Arial"/>
          <w:szCs w:val="22"/>
        </w:rPr>
      </w:pPr>
      <w:r w:rsidRPr="00EA492C">
        <w:rPr>
          <w:rFonts w:eastAsia="Gotham-Book" w:cs="Arial"/>
          <w:szCs w:val="22"/>
        </w:rPr>
        <w:t>Warm air rises.</w:t>
      </w:r>
    </w:p>
    <w:p w:rsidR="00EB78C1" w:rsidRPr="00EA492C" w:rsidRDefault="00EB78C1" w:rsidP="00EB78C1">
      <w:pPr>
        <w:autoSpaceDE w:val="0"/>
        <w:autoSpaceDN w:val="0"/>
        <w:adjustRightInd w:val="0"/>
        <w:rPr>
          <w:rFonts w:eastAsia="Gotham-Book" w:cs="Arial"/>
          <w:szCs w:val="22"/>
        </w:rPr>
      </w:pPr>
      <w:r w:rsidRPr="00EA492C">
        <w:rPr>
          <w:rFonts w:eastAsia="Gotham-Book" w:cs="Arial"/>
          <w:szCs w:val="22"/>
        </w:rPr>
        <w:t>Cooler air rushes in.</w:t>
      </w:r>
    </w:p>
    <w:p w:rsidR="00EB78C1" w:rsidRPr="00EA492C" w:rsidRDefault="00EB78C1" w:rsidP="00EB78C1">
      <w:pPr>
        <w:autoSpaceDE w:val="0"/>
        <w:autoSpaceDN w:val="0"/>
        <w:adjustRightInd w:val="0"/>
        <w:rPr>
          <w:rFonts w:eastAsia="Gotham-Book" w:cs="Arial"/>
          <w:szCs w:val="22"/>
        </w:rPr>
      </w:pPr>
      <w:r w:rsidRPr="00EA492C">
        <w:rPr>
          <w:rFonts w:eastAsia="Gotham-Book" w:cs="Arial"/>
          <w:szCs w:val="22"/>
        </w:rPr>
        <w:t>That moving air is wind.</w:t>
      </w:r>
    </w:p>
    <w:p w:rsidR="00EB78C1" w:rsidRPr="00EA492C" w:rsidRDefault="00EB78C1" w:rsidP="00EB78C1">
      <w:pPr>
        <w:autoSpaceDE w:val="0"/>
        <w:autoSpaceDN w:val="0"/>
        <w:adjustRightInd w:val="0"/>
        <w:rPr>
          <w:rFonts w:eastAsia="Gotham-Book" w:cs="Arial"/>
          <w:szCs w:val="22"/>
        </w:rPr>
      </w:pPr>
      <w:r w:rsidRPr="00EA492C">
        <w:rPr>
          <w:rFonts w:eastAsia="Gotham-Book" w:cs="Arial"/>
          <w:szCs w:val="22"/>
        </w:rPr>
        <w:t>Wind is energy.</w:t>
      </w:r>
    </w:p>
    <w:p w:rsidR="00EB78C1" w:rsidRPr="00EA492C" w:rsidRDefault="00EB78C1" w:rsidP="00EB78C1">
      <w:pPr>
        <w:autoSpaceDE w:val="0"/>
        <w:autoSpaceDN w:val="0"/>
        <w:adjustRightInd w:val="0"/>
        <w:rPr>
          <w:rFonts w:eastAsia="Gotham-Book" w:cs="Arial"/>
          <w:szCs w:val="22"/>
        </w:rPr>
      </w:pPr>
      <w:r w:rsidRPr="00EA492C">
        <w:rPr>
          <w:rFonts w:eastAsia="Gotham-Book" w:cs="Arial"/>
          <w:szCs w:val="22"/>
        </w:rPr>
        <w:t>It can push a sailboat.</w:t>
      </w:r>
    </w:p>
    <w:p w:rsidR="00EB78C1" w:rsidRPr="00EA492C" w:rsidRDefault="00EB78C1" w:rsidP="00EB78C1">
      <w:pPr>
        <w:autoSpaceDE w:val="0"/>
        <w:autoSpaceDN w:val="0"/>
        <w:adjustRightInd w:val="0"/>
        <w:rPr>
          <w:rFonts w:eastAsia="Gotham-Book" w:cs="Arial"/>
          <w:szCs w:val="22"/>
        </w:rPr>
      </w:pPr>
      <w:r w:rsidRPr="00EA492C">
        <w:rPr>
          <w:rFonts w:eastAsia="Gotham-Book" w:cs="Arial"/>
          <w:szCs w:val="22"/>
        </w:rPr>
        <w:t>Look at the windmills spin!</w:t>
      </w:r>
    </w:p>
    <w:p w:rsidR="00EB78C1" w:rsidRPr="00EA492C" w:rsidRDefault="00EB78C1" w:rsidP="00EB78C1">
      <w:pPr>
        <w:autoSpaceDE w:val="0"/>
        <w:autoSpaceDN w:val="0"/>
        <w:adjustRightInd w:val="0"/>
        <w:rPr>
          <w:rFonts w:eastAsia="Gotham-Book" w:cs="Arial"/>
          <w:szCs w:val="22"/>
        </w:rPr>
      </w:pPr>
      <w:r w:rsidRPr="00EA492C">
        <w:rPr>
          <w:rFonts w:eastAsia="Gotham-Book" w:cs="Arial"/>
          <w:szCs w:val="22"/>
        </w:rPr>
        <w:t>They turn wind energy into electricity.</w:t>
      </w:r>
    </w:p>
    <w:p w:rsidR="00EB78C1" w:rsidRPr="00EA492C" w:rsidRDefault="00EB78C1" w:rsidP="00EB78C1">
      <w:pPr>
        <w:autoSpaceDE w:val="0"/>
        <w:autoSpaceDN w:val="0"/>
        <w:adjustRightInd w:val="0"/>
        <w:rPr>
          <w:rFonts w:eastAsia="Gotham-Book" w:cs="Arial"/>
          <w:szCs w:val="22"/>
        </w:rPr>
      </w:pPr>
      <w:r w:rsidRPr="00EA492C">
        <w:rPr>
          <w:rFonts w:eastAsia="Gotham-Book" w:cs="Arial"/>
          <w:szCs w:val="22"/>
        </w:rPr>
        <w:t>What else can wind do?</w:t>
      </w:r>
    </w:p>
    <w:p w:rsidR="00EB78C1" w:rsidRPr="00EA492C" w:rsidRDefault="00EB78C1" w:rsidP="00EB78C1">
      <w:pPr>
        <w:autoSpaceDE w:val="0"/>
        <w:autoSpaceDN w:val="0"/>
        <w:adjustRightInd w:val="0"/>
        <w:rPr>
          <w:rFonts w:eastAsia="Gotham-Book" w:cs="Arial"/>
          <w:szCs w:val="22"/>
        </w:rPr>
      </w:pPr>
    </w:p>
    <w:p w:rsidR="00EB78C1" w:rsidRDefault="00EB78C1" w:rsidP="00EB78C1">
      <w:pPr>
        <w:autoSpaceDE w:val="0"/>
        <w:autoSpaceDN w:val="0"/>
        <w:adjustRightInd w:val="0"/>
        <w:rPr>
          <w:rFonts w:cs="Arial"/>
          <w:i/>
          <w:iCs/>
          <w:szCs w:val="22"/>
        </w:rPr>
      </w:pPr>
      <w:r w:rsidRPr="00EA492C">
        <w:rPr>
          <w:rFonts w:cs="Arial"/>
          <w:i/>
          <w:iCs/>
          <w:szCs w:val="22"/>
        </w:rPr>
        <w:t>Copyright © 2009 National Geographic</w:t>
      </w:r>
    </w:p>
    <w:p w:rsidR="00EB78C1" w:rsidRPr="0059449D" w:rsidRDefault="00EB78C1" w:rsidP="00EB78C1">
      <w:pPr>
        <w:autoSpaceDE w:val="0"/>
        <w:autoSpaceDN w:val="0"/>
        <w:adjustRightInd w:val="0"/>
        <w:rPr>
          <w:rFonts w:cs="Arial"/>
          <w:i/>
          <w:iCs/>
          <w:szCs w:val="22"/>
        </w:rPr>
      </w:pPr>
    </w:p>
    <w:p w:rsidR="00EB78C1" w:rsidRPr="00E3616F" w:rsidRDefault="00EB78C1" w:rsidP="00EB78C1">
      <w:pPr>
        <w:pStyle w:val="Heading3"/>
        <w:rPr>
          <w:b/>
          <w:i/>
          <w:spacing w:val="0"/>
          <w:szCs w:val="22"/>
        </w:rPr>
      </w:pPr>
      <w:bookmarkStart w:id="13" w:name="_Toc397780602"/>
      <w:r w:rsidRPr="00E3616F">
        <w:rPr>
          <w:b/>
          <w:i/>
          <w:spacing w:val="0"/>
          <w:szCs w:val="22"/>
        </w:rPr>
        <w:t>Excerpt 4</w:t>
      </w:r>
      <w:bookmarkEnd w:id="13"/>
    </w:p>
    <w:p w:rsidR="00EB78C1" w:rsidRPr="00EA492C" w:rsidRDefault="00EB78C1" w:rsidP="00EB78C1">
      <w:pPr>
        <w:autoSpaceDE w:val="0"/>
        <w:autoSpaceDN w:val="0"/>
        <w:adjustRightInd w:val="0"/>
        <w:rPr>
          <w:rFonts w:cs="Arial"/>
          <w:b/>
          <w:bCs/>
          <w:szCs w:val="22"/>
        </w:rPr>
      </w:pPr>
      <w:r w:rsidRPr="00EA492C">
        <w:rPr>
          <w:rFonts w:cs="Arial"/>
          <w:b/>
          <w:bCs/>
          <w:szCs w:val="22"/>
        </w:rPr>
        <w:t xml:space="preserve">Hakim, Joy. </w:t>
      </w:r>
      <w:proofErr w:type="gramStart"/>
      <w:r w:rsidRPr="00EA492C">
        <w:rPr>
          <w:rFonts w:cs="Arial"/>
          <w:b/>
          <w:bCs/>
          <w:i/>
          <w:iCs/>
          <w:szCs w:val="22"/>
        </w:rPr>
        <w:t>A History of US</w:t>
      </w:r>
      <w:r w:rsidRPr="00EA492C">
        <w:rPr>
          <w:rFonts w:cs="Arial"/>
          <w:b/>
          <w:bCs/>
          <w:szCs w:val="22"/>
        </w:rPr>
        <w:t>.</w:t>
      </w:r>
      <w:proofErr w:type="gramEnd"/>
      <w:r w:rsidRPr="00EA492C">
        <w:rPr>
          <w:rFonts w:cs="Arial"/>
          <w:b/>
          <w:bCs/>
          <w:szCs w:val="22"/>
        </w:rPr>
        <w:t xml:space="preserve"> Oxford: Oxfor</w:t>
      </w:r>
      <w:r w:rsidR="00C27DCE">
        <w:rPr>
          <w:rFonts w:cs="Arial"/>
          <w:b/>
          <w:bCs/>
          <w:szCs w:val="22"/>
        </w:rPr>
        <w:t>d University Press, 2005</w:t>
      </w:r>
      <w:r w:rsidRPr="00EA492C">
        <w:rPr>
          <w:rFonts w:cs="Arial"/>
          <w:b/>
          <w:bCs/>
          <w:szCs w:val="22"/>
        </w:rPr>
        <w:t>. From Book 1: The First Americans, Prehistory to 1600; Chapter 7: “The Show-Offs”</w:t>
      </w:r>
    </w:p>
    <w:p w:rsidR="00EB78C1" w:rsidRPr="00EA492C" w:rsidRDefault="00EB78C1" w:rsidP="00EB78C1">
      <w:pPr>
        <w:autoSpaceDE w:val="0"/>
        <w:autoSpaceDN w:val="0"/>
        <w:adjustRightInd w:val="0"/>
        <w:rPr>
          <w:rFonts w:eastAsia="Gotham-Book" w:cs="Arial"/>
          <w:szCs w:val="22"/>
        </w:rPr>
      </w:pPr>
      <w:r w:rsidRPr="00EA492C">
        <w:rPr>
          <w:rFonts w:eastAsia="Gotham-Book" w:cs="Arial"/>
          <w:szCs w:val="22"/>
        </w:rPr>
        <w:t xml:space="preserve">In case you forgot, you’re still in that time-and-space capsule, but you’re not a baby anymore. You’re 10 years old and able to work the controls yourself. So get going; we want to head northwest, to the very edge of the land, to the region that will be the states of Washington and Oregon. </w:t>
      </w:r>
    </w:p>
    <w:p w:rsidR="00EB78C1" w:rsidRPr="00EA492C" w:rsidRDefault="00EB78C1" w:rsidP="00EB78C1">
      <w:pPr>
        <w:autoSpaceDE w:val="0"/>
        <w:autoSpaceDN w:val="0"/>
        <w:adjustRightInd w:val="0"/>
        <w:rPr>
          <w:rFonts w:eastAsia="Gotham-Book" w:cs="Arial"/>
          <w:szCs w:val="22"/>
        </w:rPr>
      </w:pPr>
    </w:p>
    <w:p w:rsidR="00EB78C1" w:rsidRPr="00EA492C" w:rsidRDefault="00EB78C1" w:rsidP="00EB78C1">
      <w:pPr>
        <w:autoSpaceDE w:val="0"/>
        <w:autoSpaceDN w:val="0"/>
        <w:adjustRightInd w:val="0"/>
        <w:rPr>
          <w:rFonts w:eastAsia="Gotham-Book" w:cs="Arial"/>
          <w:szCs w:val="22"/>
        </w:rPr>
      </w:pPr>
      <w:proofErr w:type="gramStart"/>
      <w:r w:rsidRPr="00EA492C">
        <w:rPr>
          <w:rFonts w:eastAsia="Gotham-Book" w:cs="Arial"/>
          <w:szCs w:val="22"/>
        </w:rPr>
        <w:t>The time?</w:t>
      </w:r>
      <w:proofErr w:type="gramEnd"/>
      <w:r w:rsidRPr="00EA492C">
        <w:rPr>
          <w:rFonts w:eastAsia="Gotham-Book" w:cs="Arial"/>
          <w:szCs w:val="22"/>
        </w:rPr>
        <w:t xml:space="preserve"> We were in the 13th century; let’s try the 14th century for this visit.</w:t>
      </w:r>
    </w:p>
    <w:p w:rsidR="00EB78C1" w:rsidRPr="00EA492C" w:rsidRDefault="00EB78C1" w:rsidP="00EB78C1">
      <w:pPr>
        <w:autoSpaceDE w:val="0"/>
        <w:autoSpaceDN w:val="0"/>
        <w:adjustRightInd w:val="0"/>
        <w:rPr>
          <w:rFonts w:eastAsia="Gotham-Book" w:cs="Arial"/>
          <w:szCs w:val="22"/>
        </w:rPr>
      </w:pPr>
      <w:r w:rsidRPr="00EA492C">
        <w:rPr>
          <w:rFonts w:eastAsia="Gotham-Book" w:cs="Arial"/>
          <w:szCs w:val="22"/>
        </w:rPr>
        <w:t>Life is easy for the Indians here in the Northwest near the great ocean. They are affluent (AF-flew-</w:t>
      </w:r>
      <w:proofErr w:type="spellStart"/>
      <w:r w:rsidRPr="00EA492C">
        <w:rPr>
          <w:rFonts w:eastAsia="Gotham-Book" w:cs="Arial"/>
          <w:szCs w:val="22"/>
        </w:rPr>
        <w:t>ent</w:t>
      </w:r>
      <w:proofErr w:type="spellEnd"/>
      <w:r w:rsidRPr="00EA492C">
        <w:rPr>
          <w:rFonts w:eastAsia="Gotham-Book" w:cs="Arial"/>
          <w:szCs w:val="22"/>
        </w:rPr>
        <w:t xml:space="preserve"> –it means “wealthy”) Americans. For them the world is bountiful: the rivers hold salmon and sturgeon; the ocean is full of seals, whales, fish, and shellfish; the woods are swarming with game animals. And there are berries and nuts and wild roots to be gathered. They are not farmers. They don’t need to farm. Those Americans go to sea in giant canoes; some are 60 feet long. (How long is your bedroom? </w:t>
      </w:r>
      <w:proofErr w:type="gramStart"/>
      <w:r w:rsidRPr="00EA492C">
        <w:rPr>
          <w:rFonts w:eastAsia="Gotham-Book" w:cs="Arial"/>
          <w:szCs w:val="22"/>
        </w:rPr>
        <w:t>Your schoolroom?)</w:t>
      </w:r>
      <w:proofErr w:type="gramEnd"/>
    </w:p>
    <w:p w:rsidR="00EB78C1" w:rsidRPr="00EA492C" w:rsidRDefault="00EB78C1" w:rsidP="00EB78C1">
      <w:pPr>
        <w:autoSpaceDE w:val="0"/>
        <w:autoSpaceDN w:val="0"/>
        <w:adjustRightInd w:val="0"/>
        <w:rPr>
          <w:rFonts w:eastAsia="Gotham-Book" w:cs="Arial"/>
          <w:szCs w:val="22"/>
        </w:rPr>
      </w:pPr>
    </w:p>
    <w:p w:rsidR="00EB78C1" w:rsidRPr="00EA492C" w:rsidRDefault="00EB78C1" w:rsidP="00EB78C1">
      <w:pPr>
        <w:autoSpaceDE w:val="0"/>
        <w:autoSpaceDN w:val="0"/>
        <w:adjustRightInd w:val="0"/>
        <w:rPr>
          <w:rFonts w:eastAsia="Gotham-Book" w:cs="Arial"/>
          <w:szCs w:val="22"/>
        </w:rPr>
      </w:pPr>
      <w:r w:rsidRPr="00EA492C">
        <w:rPr>
          <w:rFonts w:eastAsia="Gotham-Book" w:cs="Arial"/>
          <w:szCs w:val="22"/>
        </w:rPr>
        <w:t xml:space="preserve">Using stone tools and fire, Indians of the Northwest cut down gigantic fir trees and hollow out the logs to make their boats. The trees tower 200 feet and are </w:t>
      </w:r>
      <w:r w:rsidRPr="00EA492C">
        <w:rPr>
          <w:rFonts w:eastAsia="Gotham-Book" w:cs="Arial"/>
          <w:szCs w:val="22"/>
        </w:rPr>
        <w:lastRenderedPageBreak/>
        <w:t>10 feet across at the base. There are so many of them, so close together, with a tangle of undergrowth, that it is sometimes hard for hunters to get through the forest. Tall as these trees are, there are not as big as the redwoods that grow in a vast forest to the south (in the land that will become California).</w:t>
      </w:r>
    </w:p>
    <w:p w:rsidR="00EB78C1" w:rsidRPr="00EA492C" w:rsidRDefault="00EB78C1" w:rsidP="00EB78C1">
      <w:pPr>
        <w:pStyle w:val="Heading3"/>
        <w:rPr>
          <w:spacing w:val="0"/>
          <w:szCs w:val="22"/>
        </w:rPr>
      </w:pPr>
    </w:p>
    <w:p w:rsidR="00EB78C1" w:rsidRPr="00E3616F" w:rsidRDefault="00EB78C1" w:rsidP="00EB78C1">
      <w:pPr>
        <w:pStyle w:val="Heading3"/>
        <w:rPr>
          <w:b/>
          <w:i/>
          <w:spacing w:val="0"/>
          <w:szCs w:val="22"/>
        </w:rPr>
      </w:pPr>
      <w:bookmarkStart w:id="14" w:name="_Toc397780603"/>
      <w:r w:rsidRPr="00E3616F">
        <w:rPr>
          <w:b/>
          <w:i/>
          <w:spacing w:val="0"/>
          <w:szCs w:val="22"/>
        </w:rPr>
        <w:t>Excerpt 5</w:t>
      </w:r>
      <w:bookmarkEnd w:id="14"/>
    </w:p>
    <w:p w:rsidR="00EB78C1" w:rsidRPr="009454F4" w:rsidRDefault="00EB78C1" w:rsidP="00EB78C1">
      <w:pPr>
        <w:pStyle w:val="NoSpacing"/>
        <w:rPr>
          <w:rFonts w:ascii="Arial" w:hAnsi="Arial" w:cs="Arial"/>
          <w:b/>
          <w:color w:val="auto"/>
          <w:lang w:val="en"/>
        </w:rPr>
      </w:pPr>
      <w:r w:rsidRPr="009454F4">
        <w:rPr>
          <w:rFonts w:ascii="Arial" w:hAnsi="Arial" w:cs="Arial"/>
          <w:b/>
          <w:i/>
          <w:iCs/>
          <w:color w:val="auto"/>
          <w:lang w:val="en"/>
        </w:rPr>
        <w:t xml:space="preserve">Martin Luther King, Jr. - </w:t>
      </w:r>
      <w:r w:rsidRPr="009454F4">
        <w:rPr>
          <w:rFonts w:ascii="Arial" w:hAnsi="Arial" w:cs="Arial"/>
          <w:b/>
          <w:color w:val="auto"/>
          <w:lang w:val="en"/>
        </w:rPr>
        <w:t>April 16, 1963 – “Letter from the Birmingham Jail”</w:t>
      </w:r>
    </w:p>
    <w:p w:rsidR="00EB78C1" w:rsidRPr="00EA492C" w:rsidRDefault="00EB78C1" w:rsidP="00EB78C1">
      <w:pPr>
        <w:pStyle w:val="NoSpacing"/>
        <w:rPr>
          <w:rFonts w:ascii="Arial" w:hAnsi="Arial" w:cs="Arial"/>
          <w:i/>
          <w:iCs/>
          <w:color w:val="auto"/>
          <w:lang w:val="en"/>
        </w:rPr>
      </w:pPr>
    </w:p>
    <w:p w:rsidR="00EB78C1" w:rsidRPr="00EA492C" w:rsidRDefault="00EB78C1" w:rsidP="00EB78C1">
      <w:pPr>
        <w:pStyle w:val="NoSpacing"/>
        <w:rPr>
          <w:rFonts w:ascii="Arial" w:hAnsi="Arial" w:cs="Arial"/>
          <w:color w:val="auto"/>
          <w:lang w:val="en"/>
        </w:rPr>
      </w:pPr>
      <w:r w:rsidRPr="00EA492C">
        <w:rPr>
          <w:rFonts w:ascii="Arial" w:hAnsi="Arial" w:cs="Arial"/>
          <w:color w:val="auto"/>
          <w:lang w:val="en"/>
        </w:rPr>
        <w:t>My Dear Fellow Clergymen,</w:t>
      </w:r>
    </w:p>
    <w:p w:rsidR="00EB78C1" w:rsidRPr="00EA492C" w:rsidRDefault="00EB78C1" w:rsidP="00EB78C1">
      <w:pPr>
        <w:pStyle w:val="NoSpacing"/>
        <w:rPr>
          <w:rFonts w:ascii="Arial" w:hAnsi="Arial" w:cs="Arial"/>
          <w:color w:val="auto"/>
          <w:lang w:val="en"/>
        </w:rPr>
      </w:pPr>
    </w:p>
    <w:p w:rsidR="00EB78C1" w:rsidRPr="00EA492C" w:rsidRDefault="00EB78C1" w:rsidP="00EB78C1">
      <w:pPr>
        <w:pStyle w:val="NoSpacing"/>
        <w:rPr>
          <w:rFonts w:ascii="Arial" w:hAnsi="Arial" w:cs="Arial"/>
          <w:color w:val="auto"/>
          <w:lang w:val="en"/>
        </w:rPr>
      </w:pPr>
      <w:r w:rsidRPr="00EA492C">
        <w:rPr>
          <w:rFonts w:ascii="Arial" w:hAnsi="Arial" w:cs="Arial"/>
          <w:color w:val="auto"/>
          <w:lang w:val="en"/>
        </w:rPr>
        <w:t>While confined here in the Birmingham City Jail, I came across your recent statement calling our present activities “unwise and untimely.” Seldom, if ever, do I pause to answer criticism of my work and ideas … But since I feel that you are men of genuine good will and your criticisms are sincerely set forth, I would like to answer your statement in what I hope will be patient and reasonable terms.</w:t>
      </w:r>
    </w:p>
    <w:p w:rsidR="00EB78C1" w:rsidRPr="00EA492C" w:rsidRDefault="00EB78C1" w:rsidP="00EB78C1">
      <w:pPr>
        <w:pStyle w:val="NoSpacing"/>
        <w:rPr>
          <w:rFonts w:ascii="Arial" w:hAnsi="Arial" w:cs="Arial"/>
          <w:color w:val="auto"/>
          <w:lang w:val="en"/>
        </w:rPr>
      </w:pPr>
    </w:p>
    <w:p w:rsidR="00EB78C1" w:rsidRPr="00EA492C" w:rsidRDefault="00EB78C1" w:rsidP="00EB78C1">
      <w:pPr>
        <w:pStyle w:val="NoSpacing"/>
        <w:rPr>
          <w:rFonts w:ascii="Arial" w:hAnsi="Arial" w:cs="Arial"/>
          <w:color w:val="auto"/>
          <w:lang w:val="en"/>
        </w:rPr>
      </w:pPr>
      <w:r w:rsidRPr="00EA492C">
        <w:rPr>
          <w:rFonts w:ascii="Arial" w:hAnsi="Arial" w:cs="Arial"/>
          <w:color w:val="auto"/>
          <w:lang w:val="en"/>
        </w:rPr>
        <w:t>I think I should give the reason for my being in Birmingham, since you have been influenced by the argument of “outsiders coming in.” I have the honor of serving as president of the Southern Christian Leadership Conference, an organization operating in every Southern state with headquarters in Atlanta, Georgia. We have some 85 affiliate organizations all across the South … Several months ago our local affiliate here in Birmingham invited us to be on call to engage in a nonviolent direct action program if such were deemed necessary. We readily consented.</w:t>
      </w:r>
    </w:p>
    <w:p w:rsidR="00EB78C1" w:rsidRPr="00EA492C" w:rsidRDefault="00EB78C1" w:rsidP="00EB78C1">
      <w:pPr>
        <w:pStyle w:val="NoSpacing"/>
        <w:rPr>
          <w:rFonts w:ascii="Arial" w:hAnsi="Arial" w:cs="Arial"/>
          <w:color w:val="auto"/>
          <w:lang w:val="en"/>
        </w:rPr>
      </w:pPr>
    </w:p>
    <w:p w:rsidR="00EB78C1" w:rsidRPr="00EA492C" w:rsidRDefault="00EB78C1" w:rsidP="00EB78C1">
      <w:pPr>
        <w:pStyle w:val="NoSpacing"/>
        <w:rPr>
          <w:rFonts w:ascii="Arial" w:hAnsi="Arial" w:cs="Arial"/>
          <w:color w:val="auto"/>
          <w:lang w:val="en"/>
        </w:rPr>
      </w:pPr>
      <w:r w:rsidRPr="00EA492C">
        <w:rPr>
          <w:rFonts w:ascii="Arial" w:hAnsi="Arial" w:cs="Arial"/>
          <w:color w:val="auto"/>
          <w:lang w:val="en"/>
        </w:rPr>
        <w:t>In any nonviolent campaign there are four basic steps: 1) collection of the facts to determine whether injustices are alive; 2) negotiation; 3) self-purification; and 4) direct action. We have gone through all of these steps in Birmingham … Birmingham is probably the most thoroughly segregated city in the United States. Its ugly record of police brutality is known in every section of the country. Its unjust treatment of Negroes in the courts is a notorious reality. There have been more unsolved bombings of Negro homes and churches in Birmingham than in any city in this nation. These are the hard, brutal, and unbelievable facts. On the basis of these conditions Negro leaders sought to negotiate with the city fathers. But the political leaders consistently refused to engage in good faith negotiation.</w:t>
      </w:r>
    </w:p>
    <w:p w:rsidR="00EB78C1" w:rsidRPr="00EA492C" w:rsidRDefault="00EB78C1" w:rsidP="00EB78C1">
      <w:pPr>
        <w:pStyle w:val="NoSpacing"/>
        <w:rPr>
          <w:rFonts w:ascii="Arial" w:hAnsi="Arial" w:cs="Arial"/>
          <w:color w:val="auto"/>
          <w:lang w:val="en"/>
        </w:rPr>
      </w:pPr>
    </w:p>
    <w:p w:rsidR="00EB78C1" w:rsidRPr="00EA492C" w:rsidRDefault="00EB78C1" w:rsidP="00EB78C1">
      <w:pPr>
        <w:pStyle w:val="NoSpacing"/>
        <w:rPr>
          <w:rFonts w:ascii="Arial" w:hAnsi="Arial" w:cs="Arial"/>
          <w:color w:val="auto"/>
          <w:lang w:val="en"/>
        </w:rPr>
      </w:pPr>
      <w:r w:rsidRPr="00EA492C">
        <w:rPr>
          <w:rFonts w:ascii="Arial" w:hAnsi="Arial" w:cs="Arial"/>
          <w:color w:val="auto"/>
          <w:lang w:val="en"/>
        </w:rPr>
        <w:t xml:space="preserve">Then </w:t>
      </w:r>
      <w:proofErr w:type="gramStart"/>
      <w:r w:rsidRPr="00EA492C">
        <w:rPr>
          <w:rFonts w:ascii="Arial" w:hAnsi="Arial" w:cs="Arial"/>
          <w:color w:val="auto"/>
          <w:lang w:val="en"/>
        </w:rPr>
        <w:t>came</w:t>
      </w:r>
      <w:proofErr w:type="gramEnd"/>
      <w:r w:rsidRPr="00EA492C">
        <w:rPr>
          <w:rFonts w:ascii="Arial" w:hAnsi="Arial" w:cs="Arial"/>
          <w:color w:val="auto"/>
          <w:lang w:val="en"/>
        </w:rPr>
        <w:t xml:space="preserve"> the opportunity last September to talk with some of the leaders of the economic community. In these negotiating sessions certain promises were made by the merchants—such as the promise to remove the humiliating racial signs from the stores. On the basis of these promises Reverend </w:t>
      </w:r>
      <w:proofErr w:type="spellStart"/>
      <w:r w:rsidRPr="00EA492C">
        <w:rPr>
          <w:rFonts w:ascii="Arial" w:hAnsi="Arial" w:cs="Arial"/>
          <w:color w:val="auto"/>
          <w:lang w:val="en"/>
        </w:rPr>
        <w:t>Shuttlesworth</w:t>
      </w:r>
      <w:proofErr w:type="spellEnd"/>
      <w:r w:rsidRPr="00EA492C">
        <w:rPr>
          <w:rFonts w:ascii="Arial" w:hAnsi="Arial" w:cs="Arial"/>
          <w:color w:val="auto"/>
          <w:lang w:val="en"/>
        </w:rPr>
        <w:t xml:space="preserve"> and the leaders of the Alabama Christian Movement for Human Rights agreed to call a moratorium on any type of demonstrations. As the weeks and months unfolded we realized that we were the victims of a broken promise. The signs remained. As in so many experiences in the past, we were confronted with blasted hopes, and the dark shadow of a deep disappointment settled upon us. So we had no alternative except that of preparing for direct action, whereby we </w:t>
      </w:r>
      <w:r w:rsidRPr="00EA492C">
        <w:rPr>
          <w:rFonts w:ascii="Arial" w:hAnsi="Arial" w:cs="Arial"/>
          <w:color w:val="auto"/>
          <w:lang w:val="en"/>
        </w:rPr>
        <w:lastRenderedPageBreak/>
        <w:t xml:space="preserve">would present our very bodies as a means of laying our case before the conscience of the local and national community. We were not unmindful of the difficulties involved. So we decided to go through the process of self-purification. We started having workshops on nonviolence and repeatedly asked ourselves the </w:t>
      </w:r>
      <w:proofErr w:type="gramStart"/>
      <w:r w:rsidRPr="00EA492C">
        <w:rPr>
          <w:rFonts w:ascii="Arial" w:hAnsi="Arial" w:cs="Arial"/>
          <w:color w:val="auto"/>
          <w:lang w:val="en"/>
        </w:rPr>
        <w:t>questions,</w:t>
      </w:r>
      <w:proofErr w:type="gramEnd"/>
      <w:r w:rsidRPr="00EA492C">
        <w:rPr>
          <w:rFonts w:ascii="Arial" w:hAnsi="Arial" w:cs="Arial"/>
          <w:color w:val="auto"/>
          <w:lang w:val="en"/>
        </w:rPr>
        <w:t xml:space="preserve"> “are you able to accept the blows without retaliating?” “Are you able to endure the ordeals of jail?”</w:t>
      </w:r>
    </w:p>
    <w:p w:rsidR="00EB78C1" w:rsidRPr="00EA492C" w:rsidRDefault="00EB78C1" w:rsidP="00EB78C1">
      <w:pPr>
        <w:pStyle w:val="NoSpacing"/>
        <w:rPr>
          <w:rFonts w:ascii="Arial" w:hAnsi="Arial" w:cs="Arial"/>
          <w:color w:val="auto"/>
          <w:lang w:val="en"/>
        </w:rPr>
      </w:pPr>
    </w:p>
    <w:p w:rsidR="00EB78C1" w:rsidRPr="00EA492C" w:rsidRDefault="00EB78C1" w:rsidP="00EB78C1">
      <w:pPr>
        <w:pStyle w:val="NoSpacing"/>
        <w:rPr>
          <w:rFonts w:ascii="Arial" w:hAnsi="Arial" w:cs="Arial"/>
          <w:color w:val="auto"/>
          <w:lang w:val="en"/>
        </w:rPr>
      </w:pPr>
      <w:r w:rsidRPr="00EA492C">
        <w:rPr>
          <w:rFonts w:ascii="Arial" w:hAnsi="Arial" w:cs="Arial"/>
          <w:color w:val="auto"/>
          <w:lang w:val="en"/>
        </w:rPr>
        <w:t>You may well ask, “Why direct action? Why sit-ins, marches, etc.? Isn’t negotiation a better path?” You are exactly right in your call for negotiation. Indeed, this is the purpose of direct action. Nonviolent direct action seeks to create such a crisis and establish such creative tension that a community that has constantly refused to negotiate is forced to confront the issue.</w:t>
      </w:r>
    </w:p>
    <w:p w:rsidR="00EB78C1" w:rsidRPr="00EA492C" w:rsidRDefault="00EB78C1" w:rsidP="00EB78C1">
      <w:pPr>
        <w:pStyle w:val="NoSpacing"/>
        <w:rPr>
          <w:rFonts w:ascii="Arial" w:hAnsi="Arial" w:cs="Arial"/>
          <w:color w:val="auto"/>
          <w:lang w:val="en"/>
        </w:rPr>
      </w:pPr>
    </w:p>
    <w:p w:rsidR="00EB78C1" w:rsidRPr="00EA492C" w:rsidRDefault="00EB78C1" w:rsidP="00EB78C1">
      <w:pPr>
        <w:pStyle w:val="NoSpacing"/>
        <w:rPr>
          <w:rFonts w:ascii="Arial" w:hAnsi="Arial" w:cs="Arial"/>
          <w:color w:val="auto"/>
          <w:lang w:val="en"/>
        </w:rPr>
      </w:pPr>
      <w:r w:rsidRPr="00EA492C">
        <w:rPr>
          <w:rFonts w:ascii="Arial" w:hAnsi="Arial" w:cs="Arial"/>
          <w:color w:val="auto"/>
          <w:lang w:val="en"/>
        </w:rPr>
        <w:t>My friends, I must say to you that we have not made a single gain in civil rights without legal and nonviolent pressure. History is the long and tragic story of the fact that privileged groups seldom give up their privileges voluntarily. Individuals may see the moral light and give up their unjust posture; but as Reinhold Niebuhr has reminded us, groups are more immoral than individuals.</w:t>
      </w:r>
    </w:p>
    <w:p w:rsidR="00EB78C1" w:rsidRPr="00E754C1" w:rsidRDefault="00EB78C1" w:rsidP="00EB78C1">
      <w:pPr>
        <w:autoSpaceDE w:val="0"/>
        <w:autoSpaceDN w:val="0"/>
        <w:adjustRightInd w:val="0"/>
        <w:rPr>
          <w:rFonts w:cs="Arial"/>
          <w:b/>
          <w:bCs/>
          <w:szCs w:val="22"/>
        </w:rPr>
      </w:pPr>
    </w:p>
    <w:p w:rsidR="00EB78C1" w:rsidRPr="00E3616F" w:rsidRDefault="00EB78C1" w:rsidP="00EB78C1">
      <w:pPr>
        <w:pStyle w:val="Heading3"/>
        <w:rPr>
          <w:b/>
          <w:i/>
          <w:spacing w:val="0"/>
          <w:szCs w:val="22"/>
        </w:rPr>
      </w:pPr>
      <w:bookmarkStart w:id="15" w:name="_Toc397780604"/>
      <w:r w:rsidRPr="00E3616F">
        <w:rPr>
          <w:b/>
          <w:i/>
          <w:spacing w:val="0"/>
          <w:szCs w:val="22"/>
        </w:rPr>
        <w:t>Excerpt 6</w:t>
      </w:r>
      <w:bookmarkEnd w:id="15"/>
    </w:p>
    <w:p w:rsidR="00EB78C1" w:rsidRPr="000F6203" w:rsidRDefault="00EB78C1" w:rsidP="00EB78C1">
      <w:pPr>
        <w:autoSpaceDE w:val="0"/>
        <w:autoSpaceDN w:val="0"/>
        <w:adjustRightInd w:val="0"/>
        <w:rPr>
          <w:rFonts w:cs="Arial"/>
          <w:b/>
          <w:bCs/>
          <w:kern w:val="0"/>
          <w:szCs w:val="22"/>
        </w:rPr>
      </w:pPr>
      <w:proofErr w:type="gramStart"/>
      <w:r w:rsidRPr="000F6203">
        <w:rPr>
          <w:rFonts w:cs="Arial"/>
          <w:b/>
          <w:bCs/>
          <w:kern w:val="0"/>
          <w:szCs w:val="22"/>
        </w:rPr>
        <w:t>“Space Probe.”</w:t>
      </w:r>
      <w:proofErr w:type="gramEnd"/>
      <w:r w:rsidRPr="000F6203">
        <w:rPr>
          <w:rFonts w:cs="Arial"/>
          <w:b/>
          <w:bCs/>
          <w:kern w:val="0"/>
          <w:szCs w:val="22"/>
        </w:rPr>
        <w:t xml:space="preserve"> </w:t>
      </w:r>
      <w:r w:rsidRPr="000F6203">
        <w:rPr>
          <w:rFonts w:cs="Arial"/>
          <w:b/>
          <w:bCs/>
          <w:i/>
          <w:iCs/>
          <w:kern w:val="0"/>
          <w:szCs w:val="22"/>
        </w:rPr>
        <w:t>Astronomy &amp; Space: From the Big Bang to the Big Crunch</w:t>
      </w:r>
      <w:r w:rsidRPr="000F6203">
        <w:rPr>
          <w:rFonts w:cs="Arial"/>
          <w:b/>
          <w:bCs/>
          <w:kern w:val="0"/>
          <w:szCs w:val="22"/>
        </w:rPr>
        <w:t xml:space="preserve">. </w:t>
      </w:r>
      <w:proofErr w:type="gramStart"/>
      <w:r w:rsidRPr="000F6203">
        <w:rPr>
          <w:rFonts w:cs="Arial"/>
          <w:b/>
          <w:bCs/>
          <w:kern w:val="0"/>
          <w:szCs w:val="22"/>
        </w:rPr>
        <w:t xml:space="preserve">Edited by Phillis </w:t>
      </w:r>
      <w:proofErr w:type="spellStart"/>
      <w:r w:rsidRPr="000F6203">
        <w:rPr>
          <w:rFonts w:cs="Arial"/>
          <w:b/>
          <w:bCs/>
          <w:kern w:val="0"/>
          <w:szCs w:val="22"/>
        </w:rPr>
        <w:t>Engelbert</w:t>
      </w:r>
      <w:proofErr w:type="spellEnd"/>
      <w:r w:rsidRPr="000F6203">
        <w:rPr>
          <w:rFonts w:cs="Arial"/>
          <w:b/>
          <w:bCs/>
          <w:kern w:val="0"/>
          <w:szCs w:val="22"/>
        </w:rPr>
        <w:t>.</w:t>
      </w:r>
      <w:proofErr w:type="gramEnd"/>
      <w:r w:rsidRPr="000F6203">
        <w:rPr>
          <w:rFonts w:cs="Arial"/>
          <w:b/>
          <w:bCs/>
          <w:kern w:val="0"/>
          <w:szCs w:val="22"/>
        </w:rPr>
        <w:t xml:space="preserve"> Farmington</w:t>
      </w:r>
    </w:p>
    <w:p w:rsidR="00EB78C1" w:rsidRPr="000F6203" w:rsidRDefault="00EB78C1" w:rsidP="00EB78C1">
      <w:pPr>
        <w:autoSpaceDE w:val="0"/>
        <w:autoSpaceDN w:val="0"/>
        <w:adjustRightInd w:val="0"/>
        <w:rPr>
          <w:rFonts w:cs="Arial"/>
          <w:b/>
          <w:bCs/>
          <w:kern w:val="0"/>
          <w:szCs w:val="22"/>
        </w:rPr>
      </w:pPr>
      <w:r w:rsidRPr="000F6203">
        <w:rPr>
          <w:rFonts w:cs="Arial"/>
          <w:b/>
          <w:bCs/>
          <w:kern w:val="0"/>
          <w:szCs w:val="22"/>
        </w:rPr>
        <w:t>Hills, Mich.: Gale Cengage Learning, 2009. (2009)</w:t>
      </w:r>
    </w:p>
    <w:p w:rsidR="00EB78C1" w:rsidRDefault="00EB78C1" w:rsidP="00EB78C1">
      <w:pPr>
        <w:autoSpaceDE w:val="0"/>
        <w:autoSpaceDN w:val="0"/>
        <w:adjustRightInd w:val="0"/>
        <w:rPr>
          <w:rFonts w:eastAsia="Gotham-Book" w:cs="Arial"/>
          <w:kern w:val="0"/>
          <w:szCs w:val="22"/>
        </w:rPr>
      </w:pPr>
    </w:p>
    <w:p w:rsidR="00EB78C1" w:rsidRPr="000F6203" w:rsidRDefault="00EB78C1" w:rsidP="00EB78C1">
      <w:pPr>
        <w:autoSpaceDE w:val="0"/>
        <w:autoSpaceDN w:val="0"/>
        <w:adjustRightInd w:val="0"/>
        <w:rPr>
          <w:rFonts w:eastAsia="Gotham-Book" w:cs="Arial"/>
          <w:kern w:val="0"/>
          <w:szCs w:val="22"/>
        </w:rPr>
      </w:pPr>
      <w:r w:rsidRPr="000F6203">
        <w:rPr>
          <w:rFonts w:eastAsia="Gotham-Book" w:cs="Arial"/>
          <w:kern w:val="0"/>
          <w:szCs w:val="22"/>
        </w:rPr>
        <w:t>A space probe is an unpiloted spacecraft that leaves Earth’s orbit to explore the Moon, planets, asteroids, comets, or</w:t>
      </w:r>
      <w:r>
        <w:rPr>
          <w:rFonts w:eastAsia="Gotham-Book" w:cs="Arial"/>
          <w:kern w:val="0"/>
          <w:szCs w:val="22"/>
        </w:rPr>
        <w:t xml:space="preserve"> </w:t>
      </w:r>
      <w:r w:rsidRPr="000F6203">
        <w:rPr>
          <w:rFonts w:eastAsia="Gotham-Book" w:cs="Arial"/>
          <w:kern w:val="0"/>
          <w:szCs w:val="22"/>
        </w:rPr>
        <w:t>other objects in outer space as directed by onboard computers and/or instructions send from Earth. The purpose of</w:t>
      </w:r>
      <w:r>
        <w:rPr>
          <w:rFonts w:eastAsia="Gotham-Book" w:cs="Arial"/>
          <w:kern w:val="0"/>
          <w:szCs w:val="22"/>
        </w:rPr>
        <w:t xml:space="preserve"> </w:t>
      </w:r>
      <w:r w:rsidRPr="000F6203">
        <w:rPr>
          <w:rFonts w:eastAsia="Gotham-Book" w:cs="Arial"/>
          <w:kern w:val="0"/>
          <w:szCs w:val="22"/>
        </w:rPr>
        <w:t>such missions is to make scientific observations, such as taking pictures, measuring atmospheric conditions, and collecting</w:t>
      </w:r>
      <w:r>
        <w:rPr>
          <w:rFonts w:eastAsia="Gotham-Book" w:cs="Arial"/>
          <w:kern w:val="0"/>
          <w:szCs w:val="22"/>
        </w:rPr>
        <w:t xml:space="preserve"> </w:t>
      </w:r>
      <w:r w:rsidRPr="000F6203">
        <w:rPr>
          <w:rFonts w:eastAsia="Gotham-Book" w:cs="Arial"/>
          <w:kern w:val="0"/>
          <w:szCs w:val="22"/>
        </w:rPr>
        <w:t>soil samples, and to bring or report the data back to Earth.</w:t>
      </w:r>
    </w:p>
    <w:p w:rsidR="00EB78C1" w:rsidRDefault="00EB78C1" w:rsidP="00EB78C1">
      <w:pPr>
        <w:autoSpaceDE w:val="0"/>
        <w:autoSpaceDN w:val="0"/>
        <w:adjustRightInd w:val="0"/>
        <w:rPr>
          <w:rFonts w:eastAsia="Gotham-Book" w:cs="Arial"/>
          <w:kern w:val="0"/>
          <w:szCs w:val="22"/>
        </w:rPr>
      </w:pPr>
    </w:p>
    <w:p w:rsidR="00EB78C1" w:rsidRPr="000F6203" w:rsidRDefault="00EB78C1" w:rsidP="00EB78C1">
      <w:pPr>
        <w:autoSpaceDE w:val="0"/>
        <w:autoSpaceDN w:val="0"/>
        <w:adjustRightInd w:val="0"/>
        <w:rPr>
          <w:rFonts w:eastAsia="Gotham-Book" w:cs="Arial"/>
          <w:kern w:val="0"/>
          <w:szCs w:val="22"/>
        </w:rPr>
      </w:pPr>
      <w:r w:rsidRPr="000F6203">
        <w:rPr>
          <w:rFonts w:eastAsia="Gotham-Book" w:cs="Arial"/>
          <w:kern w:val="0"/>
          <w:szCs w:val="22"/>
        </w:rPr>
        <w:t>Numerous space probes have been launched since the former Soviet Union first fired Luna 1 toward the Moon in 1959.</w:t>
      </w:r>
      <w:r>
        <w:rPr>
          <w:rFonts w:eastAsia="Gotham-Book" w:cs="Arial"/>
          <w:kern w:val="0"/>
          <w:szCs w:val="22"/>
        </w:rPr>
        <w:t xml:space="preserve"> </w:t>
      </w:r>
      <w:r w:rsidRPr="000F6203">
        <w:rPr>
          <w:rFonts w:eastAsia="Gotham-Book" w:cs="Arial"/>
          <w:kern w:val="0"/>
          <w:szCs w:val="22"/>
        </w:rPr>
        <w:t>Probes have now visited each of the eight planets in the solar system.</w:t>
      </w:r>
    </w:p>
    <w:p w:rsidR="00EB78C1" w:rsidRDefault="00EB78C1" w:rsidP="00EB78C1">
      <w:pPr>
        <w:autoSpaceDE w:val="0"/>
        <w:autoSpaceDN w:val="0"/>
        <w:adjustRightInd w:val="0"/>
        <w:rPr>
          <w:rFonts w:eastAsia="Gotham-Book" w:cs="Arial"/>
          <w:kern w:val="0"/>
          <w:szCs w:val="22"/>
        </w:rPr>
      </w:pPr>
    </w:p>
    <w:p w:rsidR="00EB78C1" w:rsidRPr="000F6203" w:rsidRDefault="00EB78C1" w:rsidP="00EB78C1">
      <w:pPr>
        <w:autoSpaceDE w:val="0"/>
        <w:autoSpaceDN w:val="0"/>
        <w:adjustRightInd w:val="0"/>
        <w:rPr>
          <w:rFonts w:eastAsia="Gotham-Book" w:cs="Arial"/>
          <w:kern w:val="0"/>
          <w:szCs w:val="22"/>
        </w:rPr>
      </w:pPr>
      <w:r w:rsidRPr="000F6203">
        <w:rPr>
          <w:rFonts w:eastAsia="Gotham-Book" w:cs="Arial"/>
          <w:kern w:val="0"/>
          <w:szCs w:val="22"/>
        </w:rPr>
        <w:t>In fact, two probes—Voyager 1 and Voyager 2—are approaching the edge of the solar system, for their eventual trip</w:t>
      </w:r>
      <w:r>
        <w:rPr>
          <w:rFonts w:eastAsia="Gotham-Book" w:cs="Arial"/>
          <w:kern w:val="0"/>
          <w:szCs w:val="22"/>
        </w:rPr>
        <w:t xml:space="preserve"> </w:t>
      </w:r>
      <w:r w:rsidRPr="000F6203">
        <w:rPr>
          <w:rFonts w:eastAsia="Gotham-Book" w:cs="Arial"/>
          <w:kern w:val="0"/>
          <w:szCs w:val="22"/>
        </w:rPr>
        <w:t>into the interstellar medium. By January 2008 Voyager 1 was about 9.4 billion miles (15</w:t>
      </w:r>
      <w:r>
        <w:rPr>
          <w:rFonts w:eastAsia="Gotham-Book" w:cs="Arial"/>
          <w:kern w:val="0"/>
          <w:szCs w:val="22"/>
        </w:rPr>
        <w:t xml:space="preserve">.2 billion kilometers) from the </w:t>
      </w:r>
      <w:r w:rsidRPr="000F6203">
        <w:rPr>
          <w:rFonts w:eastAsia="Gotham-Book" w:cs="Arial"/>
          <w:kern w:val="0"/>
          <w:szCs w:val="22"/>
        </w:rPr>
        <w:t>Sun</w:t>
      </w:r>
      <w:r>
        <w:rPr>
          <w:rFonts w:eastAsia="Gotham-Book" w:cs="Arial"/>
          <w:kern w:val="0"/>
          <w:szCs w:val="22"/>
        </w:rPr>
        <w:t xml:space="preserve"> and in May 2008 it entered the </w:t>
      </w:r>
      <w:proofErr w:type="spellStart"/>
      <w:r w:rsidRPr="000F6203">
        <w:rPr>
          <w:rFonts w:eastAsia="Gotham-Book" w:cs="Arial"/>
          <w:kern w:val="0"/>
          <w:szCs w:val="22"/>
        </w:rPr>
        <w:t>heliosheath</w:t>
      </w:r>
      <w:proofErr w:type="spellEnd"/>
      <w:r w:rsidRPr="000F6203">
        <w:rPr>
          <w:rFonts w:eastAsia="Gotham-Book" w:cs="Arial"/>
          <w:kern w:val="0"/>
          <w:szCs w:val="22"/>
        </w:rPr>
        <w:t xml:space="preserve"> (the boundary where the solar wind is thought to end), which is the</w:t>
      </w:r>
      <w:r>
        <w:rPr>
          <w:rFonts w:eastAsia="Gotham-Book" w:cs="Arial"/>
          <w:kern w:val="0"/>
          <w:szCs w:val="22"/>
        </w:rPr>
        <w:t xml:space="preserve"> </w:t>
      </w:r>
      <w:r w:rsidRPr="000F6203">
        <w:rPr>
          <w:rFonts w:eastAsia="Gotham-Book" w:cs="Arial"/>
          <w:kern w:val="0"/>
          <w:szCs w:val="22"/>
        </w:rPr>
        <w:t>area that roughly divides the solar system from interstellar space. Voyager 2 is not quite as far as its sister probe. Voyager</w:t>
      </w:r>
      <w:r>
        <w:rPr>
          <w:rFonts w:eastAsia="Gotham-Book" w:cs="Arial"/>
          <w:kern w:val="0"/>
          <w:szCs w:val="22"/>
        </w:rPr>
        <w:t xml:space="preserve"> </w:t>
      </w:r>
      <w:r w:rsidRPr="000F6203">
        <w:rPr>
          <w:rFonts w:eastAsia="Gotham-Book" w:cs="Arial"/>
          <w:kern w:val="0"/>
          <w:szCs w:val="22"/>
        </w:rPr>
        <w:t>1 is expected to be the first human space probe to leave the solar system. Both Voyager probes are still transmitting signals back to Earth. They are expected to help gather further information as to the true boundary of the solar</w:t>
      </w:r>
      <w:r>
        <w:rPr>
          <w:rFonts w:eastAsia="Gotham-Book" w:cs="Arial"/>
          <w:kern w:val="0"/>
          <w:szCs w:val="22"/>
        </w:rPr>
        <w:t xml:space="preserve"> </w:t>
      </w:r>
      <w:r w:rsidRPr="000F6203">
        <w:rPr>
          <w:rFonts w:eastAsia="Gotham-Book" w:cs="Arial"/>
          <w:kern w:val="0"/>
          <w:szCs w:val="22"/>
        </w:rPr>
        <w:t>system.</w:t>
      </w:r>
      <w:r>
        <w:rPr>
          <w:rFonts w:eastAsia="Gotham-Book" w:cs="Arial"/>
          <w:kern w:val="0"/>
          <w:szCs w:val="22"/>
        </w:rPr>
        <w:t xml:space="preserve"> </w:t>
      </w:r>
      <w:r w:rsidRPr="000F6203">
        <w:rPr>
          <w:rFonts w:eastAsia="Gotham-Book" w:cs="Arial"/>
          <w:kern w:val="0"/>
          <w:szCs w:val="22"/>
        </w:rPr>
        <w:t>The earliest probes traveled to the closest extraterrestrial target, the Moon. The former Soviet Union launched a series</w:t>
      </w:r>
      <w:r>
        <w:rPr>
          <w:rFonts w:eastAsia="Gotham-Book" w:cs="Arial"/>
          <w:kern w:val="0"/>
          <w:szCs w:val="22"/>
        </w:rPr>
        <w:t xml:space="preserve"> </w:t>
      </w:r>
      <w:r w:rsidRPr="000F6203">
        <w:rPr>
          <w:rFonts w:eastAsia="Gotham-Book" w:cs="Arial"/>
          <w:kern w:val="0"/>
          <w:szCs w:val="22"/>
        </w:rPr>
        <w:t>of Luna probes that provided humans with first pictures of the far side of the Moon. In 1966, Luna 9 made the first</w:t>
      </w:r>
      <w:r>
        <w:rPr>
          <w:rFonts w:eastAsia="Gotham-Book" w:cs="Arial"/>
          <w:kern w:val="0"/>
          <w:szCs w:val="22"/>
        </w:rPr>
        <w:t xml:space="preserve"> </w:t>
      </w:r>
      <w:r w:rsidRPr="000F6203">
        <w:rPr>
          <w:rFonts w:eastAsia="Gotham-Book" w:cs="Arial"/>
          <w:kern w:val="0"/>
          <w:szCs w:val="22"/>
        </w:rPr>
        <w:t>successful landing on the Moon and sent back television footage from the Moon’s surface.</w:t>
      </w:r>
    </w:p>
    <w:p w:rsidR="00EB78C1" w:rsidRDefault="00EB78C1" w:rsidP="00EB78C1">
      <w:pPr>
        <w:autoSpaceDE w:val="0"/>
        <w:autoSpaceDN w:val="0"/>
        <w:adjustRightInd w:val="0"/>
        <w:rPr>
          <w:rFonts w:eastAsia="Gotham-Book" w:cs="Arial"/>
          <w:kern w:val="0"/>
          <w:szCs w:val="22"/>
        </w:rPr>
      </w:pPr>
    </w:p>
    <w:p w:rsidR="00EB78C1" w:rsidRDefault="00EB78C1" w:rsidP="00EB78C1">
      <w:pPr>
        <w:autoSpaceDE w:val="0"/>
        <w:autoSpaceDN w:val="0"/>
        <w:adjustRightInd w:val="0"/>
        <w:rPr>
          <w:rFonts w:eastAsia="Gotham-Book" w:cs="Arial"/>
          <w:kern w:val="0"/>
          <w:szCs w:val="22"/>
        </w:rPr>
      </w:pPr>
      <w:r w:rsidRPr="000F6203">
        <w:rPr>
          <w:rFonts w:eastAsia="Gotham-Book" w:cs="Arial"/>
          <w:kern w:val="0"/>
          <w:szCs w:val="22"/>
        </w:rPr>
        <w:t>The National Aeronautics and Space Administration (NASA) initially made several unsuccessful attempts to send a</w:t>
      </w:r>
      <w:r>
        <w:rPr>
          <w:rFonts w:eastAsia="Gotham-Book" w:cs="Arial"/>
          <w:kern w:val="0"/>
          <w:szCs w:val="22"/>
        </w:rPr>
        <w:t xml:space="preserve"> </w:t>
      </w:r>
      <w:r w:rsidRPr="000F6203">
        <w:rPr>
          <w:rFonts w:eastAsia="Gotham-Book" w:cs="Arial"/>
          <w:kern w:val="0"/>
          <w:szCs w:val="22"/>
        </w:rPr>
        <w:t>probe to the Moon. Not until 1964 did a Ranger probe reach its mark and send back thousands of pictures. Then, a</w:t>
      </w:r>
      <w:r>
        <w:rPr>
          <w:rFonts w:eastAsia="Gotham-Book" w:cs="Arial"/>
          <w:kern w:val="0"/>
          <w:szCs w:val="22"/>
        </w:rPr>
        <w:t xml:space="preserve"> </w:t>
      </w:r>
      <w:r w:rsidRPr="000F6203">
        <w:rPr>
          <w:rFonts w:eastAsia="Gotham-Book" w:cs="Arial"/>
          <w:kern w:val="0"/>
          <w:szCs w:val="22"/>
        </w:rPr>
        <w:t>few months after Luna 9, NASA landed Surveyor on the Moon.</w:t>
      </w:r>
    </w:p>
    <w:p w:rsidR="00EB78C1" w:rsidRDefault="00EB78C1" w:rsidP="00EB78C1">
      <w:pPr>
        <w:autoSpaceDE w:val="0"/>
        <w:autoSpaceDN w:val="0"/>
        <w:adjustRightInd w:val="0"/>
        <w:rPr>
          <w:rFonts w:eastAsia="Gotham-Book" w:cs="Arial"/>
          <w:kern w:val="0"/>
          <w:szCs w:val="22"/>
        </w:rPr>
      </w:pPr>
    </w:p>
    <w:p w:rsidR="00EB78C1" w:rsidRDefault="00EB78C1" w:rsidP="00EB78C1">
      <w:pPr>
        <w:autoSpaceDE w:val="0"/>
        <w:autoSpaceDN w:val="0"/>
        <w:adjustRightInd w:val="0"/>
        <w:rPr>
          <w:rFonts w:eastAsia="Gotham-Book" w:cs="Arial"/>
          <w:kern w:val="0"/>
          <w:szCs w:val="22"/>
        </w:rPr>
      </w:pPr>
      <w:r w:rsidRPr="000F6203">
        <w:rPr>
          <w:rFonts w:eastAsia="Gotham-Book" w:cs="Arial"/>
          <w:kern w:val="0"/>
          <w:szCs w:val="22"/>
        </w:rPr>
        <w:t>In the meantime, NASA was moving ahead with the first series of planetary probes, called Mariner. Mariner 2 first</w:t>
      </w:r>
      <w:r>
        <w:rPr>
          <w:rFonts w:eastAsia="Gotham-Book" w:cs="Arial"/>
          <w:kern w:val="0"/>
          <w:szCs w:val="22"/>
        </w:rPr>
        <w:t xml:space="preserve"> </w:t>
      </w:r>
      <w:r w:rsidRPr="000F6203">
        <w:rPr>
          <w:rFonts w:eastAsia="Gotham-Book" w:cs="Arial"/>
          <w:kern w:val="0"/>
          <w:szCs w:val="22"/>
        </w:rPr>
        <w:t xml:space="preserve">reached the planet Venus in 1962. Later Mariner </w:t>
      </w:r>
      <w:proofErr w:type="spellStart"/>
      <w:r w:rsidRPr="000F6203">
        <w:rPr>
          <w:rFonts w:eastAsia="Gotham-Book" w:cs="Arial"/>
          <w:kern w:val="0"/>
          <w:szCs w:val="22"/>
        </w:rPr>
        <w:t>spacecrafts</w:t>
      </w:r>
      <w:proofErr w:type="spellEnd"/>
      <w:r w:rsidRPr="000F6203">
        <w:rPr>
          <w:rFonts w:eastAsia="Gotham-Book" w:cs="Arial"/>
          <w:kern w:val="0"/>
          <w:szCs w:val="22"/>
        </w:rPr>
        <w:t xml:space="preserve"> flew by Mars in 1964 and 1969, providing detailed images</w:t>
      </w:r>
      <w:r>
        <w:rPr>
          <w:rFonts w:eastAsia="Gotham-Book" w:cs="Arial"/>
          <w:kern w:val="0"/>
          <w:szCs w:val="22"/>
        </w:rPr>
        <w:t xml:space="preserve"> </w:t>
      </w:r>
      <w:r w:rsidRPr="000F6203">
        <w:rPr>
          <w:rFonts w:eastAsia="Gotham-Book" w:cs="Arial"/>
          <w:kern w:val="0"/>
          <w:szCs w:val="22"/>
        </w:rPr>
        <w:t>of that planet. In 1971, Mariner 9 became the first spacecraft to orbit Mars. During its year in orbit, Mariner 9’s two television</w:t>
      </w:r>
      <w:r>
        <w:rPr>
          <w:rFonts w:eastAsia="Gotham-Book" w:cs="Arial"/>
          <w:kern w:val="0"/>
          <w:szCs w:val="22"/>
        </w:rPr>
        <w:t xml:space="preserve"> </w:t>
      </w:r>
      <w:r w:rsidRPr="000F6203">
        <w:rPr>
          <w:rFonts w:eastAsia="Gotham-Book" w:cs="Arial"/>
          <w:kern w:val="0"/>
          <w:szCs w:val="22"/>
        </w:rPr>
        <w:t>cameras transmitted footage of an intense Martian dust storm, as well as images of 90 percent of the planet’s</w:t>
      </w:r>
      <w:r>
        <w:rPr>
          <w:rFonts w:eastAsia="Gotham-Book" w:cs="Arial"/>
          <w:kern w:val="0"/>
          <w:szCs w:val="22"/>
        </w:rPr>
        <w:t xml:space="preserve"> </w:t>
      </w:r>
      <w:r w:rsidRPr="000F6203">
        <w:rPr>
          <w:rFonts w:eastAsia="Gotham-Book" w:cs="Arial"/>
          <w:kern w:val="0"/>
          <w:szCs w:val="22"/>
        </w:rPr>
        <w:t>surface and the two Martian natural satellites (moons).</w:t>
      </w:r>
      <w:r>
        <w:rPr>
          <w:rFonts w:eastAsia="Gotham-Book" w:cs="Arial"/>
          <w:kern w:val="0"/>
          <w:szCs w:val="22"/>
        </w:rPr>
        <w:t xml:space="preserve"> </w:t>
      </w:r>
    </w:p>
    <w:p w:rsidR="00EB78C1" w:rsidRDefault="00EB78C1" w:rsidP="00EB78C1">
      <w:pPr>
        <w:autoSpaceDE w:val="0"/>
        <w:autoSpaceDN w:val="0"/>
        <w:adjustRightInd w:val="0"/>
        <w:rPr>
          <w:rFonts w:eastAsia="Gotham-Book" w:cs="Arial"/>
          <w:kern w:val="0"/>
          <w:szCs w:val="22"/>
        </w:rPr>
      </w:pPr>
    </w:p>
    <w:p w:rsidR="00FC70E5" w:rsidRDefault="00EB78C1" w:rsidP="00EB78C1">
      <w:pPr>
        <w:autoSpaceDE w:val="0"/>
        <w:autoSpaceDN w:val="0"/>
        <w:adjustRightInd w:val="0"/>
        <w:rPr>
          <w:rFonts w:eastAsia="Gotham-Book" w:cs="Arial"/>
          <w:kern w:val="0"/>
          <w:szCs w:val="22"/>
        </w:rPr>
      </w:pPr>
      <w:r w:rsidRPr="000F6203">
        <w:rPr>
          <w:rFonts w:eastAsia="Gotham-Book" w:cs="Arial"/>
          <w:kern w:val="0"/>
          <w:szCs w:val="22"/>
        </w:rPr>
        <w:t>Encounters were also made with Mars in 1976 by the U.S. probes Viking 1 and Viking 2. Each Viking spacecraft consisted</w:t>
      </w:r>
      <w:r>
        <w:rPr>
          <w:rFonts w:eastAsia="Gotham-Book" w:cs="Arial"/>
          <w:kern w:val="0"/>
          <w:szCs w:val="22"/>
        </w:rPr>
        <w:t xml:space="preserve"> </w:t>
      </w:r>
      <w:r w:rsidRPr="000F6203">
        <w:rPr>
          <w:rFonts w:eastAsia="Gotham-Book" w:cs="Arial"/>
          <w:kern w:val="0"/>
          <w:szCs w:val="22"/>
        </w:rPr>
        <w:t>of both an orbiter and a lander. Viking 1 made the first successful soft landing on Mars on July 20, 1976. Soon</w:t>
      </w:r>
      <w:r>
        <w:rPr>
          <w:rFonts w:eastAsia="Gotham-Book" w:cs="Arial"/>
          <w:kern w:val="0"/>
          <w:szCs w:val="22"/>
        </w:rPr>
        <w:t xml:space="preserve"> </w:t>
      </w:r>
      <w:r w:rsidRPr="000F6203">
        <w:rPr>
          <w:rFonts w:eastAsia="Gotham-Book" w:cs="Arial"/>
          <w:kern w:val="0"/>
          <w:szCs w:val="22"/>
        </w:rPr>
        <w:t>after, Viking 2 landed on the opposite side of the p</w:t>
      </w:r>
      <w:r>
        <w:rPr>
          <w:rFonts w:eastAsia="Gotham-Book" w:cs="Arial"/>
          <w:kern w:val="0"/>
          <w:szCs w:val="22"/>
        </w:rPr>
        <w:t xml:space="preserve">lanet. The Viking orbiters made </w:t>
      </w:r>
      <w:r w:rsidRPr="000F6203">
        <w:rPr>
          <w:rFonts w:eastAsia="Gotham-Book" w:cs="Arial"/>
          <w:kern w:val="0"/>
          <w:szCs w:val="22"/>
        </w:rPr>
        <w:t>reports on the Martian weather and</w:t>
      </w:r>
      <w:r>
        <w:rPr>
          <w:rFonts w:eastAsia="Gotham-Book" w:cs="Arial"/>
          <w:kern w:val="0"/>
          <w:szCs w:val="22"/>
        </w:rPr>
        <w:t xml:space="preserve"> </w:t>
      </w:r>
      <w:r w:rsidRPr="000F6203">
        <w:rPr>
          <w:rFonts w:eastAsia="Gotham-Book" w:cs="Arial"/>
          <w:kern w:val="0"/>
          <w:szCs w:val="22"/>
        </w:rPr>
        <w:t>photographed almost the entire surface of the planet.</w:t>
      </w:r>
    </w:p>
    <w:p w:rsidR="00FC70E5" w:rsidRDefault="00FC70E5" w:rsidP="00FC70E5">
      <w:pPr>
        <w:rPr>
          <w:rFonts w:eastAsia="Gotham-Book"/>
        </w:rPr>
      </w:pPr>
      <w:r>
        <w:rPr>
          <w:rFonts w:eastAsia="Gotham-Book"/>
        </w:rPr>
        <w:br w:type="page"/>
      </w:r>
    </w:p>
    <w:p w:rsidR="00FC70E5" w:rsidRPr="009E1EDD" w:rsidRDefault="00FC70E5" w:rsidP="00FC70E5">
      <w:pPr>
        <w:pStyle w:val="PartTitle"/>
        <w:framePr w:wrap="notBeside" w:hAnchor="page" w:x="9189" w:y="1291"/>
        <w:shd w:val="solid" w:color="679E2A" w:fill="679E2A"/>
        <w:spacing w:line="240" w:lineRule="auto"/>
        <w:rPr>
          <w:rFonts w:ascii="Calibri" w:hAnsi="Calibri"/>
          <w:b/>
          <w:color w:val="FFFFFF"/>
          <w:spacing w:val="-10"/>
          <w:sz w:val="40"/>
          <w:szCs w:val="40"/>
        </w:rPr>
      </w:pPr>
      <w:r>
        <w:rPr>
          <w:rFonts w:ascii="Calibri" w:hAnsi="Calibri"/>
          <w:b/>
          <w:color w:val="FFFFFF"/>
          <w:spacing w:val="-10"/>
          <w:sz w:val="40"/>
          <w:szCs w:val="40"/>
        </w:rPr>
        <w:lastRenderedPageBreak/>
        <w:t>Activity</w:t>
      </w:r>
    </w:p>
    <w:p w:rsidR="00FC70E5" w:rsidRPr="003C45E5" w:rsidRDefault="00B60FBB" w:rsidP="00FC70E5">
      <w:pPr>
        <w:pStyle w:val="PartLabel"/>
        <w:framePr w:wrap="notBeside" w:hAnchor="page" w:x="9189" w:y="1291"/>
        <w:shd w:val="solid" w:color="679E2A" w:fill="679E2A"/>
        <w:spacing w:before="0" w:line="240" w:lineRule="auto"/>
        <w:rPr>
          <w:sz w:val="96"/>
          <w:szCs w:val="96"/>
        </w:rPr>
      </w:pPr>
      <w:r>
        <w:rPr>
          <w:sz w:val="96"/>
          <w:szCs w:val="96"/>
        </w:rPr>
        <w:t>6</w:t>
      </w:r>
    </w:p>
    <w:p w:rsidR="00FC70E5" w:rsidRDefault="00FC70E5" w:rsidP="00FC70E5">
      <w:pPr>
        <w:rPr>
          <w:rFonts w:eastAsia="Gotham-Book" w:cs="Arial"/>
          <w:kern w:val="0"/>
          <w:szCs w:val="22"/>
        </w:rPr>
      </w:pPr>
    </w:p>
    <w:p w:rsidR="00FC70E5" w:rsidRPr="00E3616F" w:rsidRDefault="00E3616F" w:rsidP="00E3616F">
      <w:pPr>
        <w:pStyle w:val="Heading1"/>
        <w:rPr>
          <w:b/>
          <w:sz w:val="36"/>
          <w:szCs w:val="36"/>
        </w:rPr>
      </w:pPr>
      <w:bookmarkStart w:id="16" w:name="_Toc397780605"/>
      <w:r>
        <w:rPr>
          <w:b/>
          <w:spacing w:val="0"/>
          <w:sz w:val="36"/>
          <w:szCs w:val="36"/>
        </w:rPr>
        <w:t>The Necessity of Text Complexity: Implications for the ABE/ASE Classroom</w:t>
      </w:r>
      <w:bookmarkEnd w:id="16"/>
      <w:r>
        <w:rPr>
          <w:b/>
          <w:spacing w:val="0"/>
          <w:sz w:val="36"/>
          <w:szCs w:val="36"/>
        </w:rPr>
        <w:t xml:space="preserve"> </w:t>
      </w:r>
    </w:p>
    <w:p w:rsidR="00FC70E5" w:rsidRDefault="00FC70E5" w:rsidP="00FC70E5"/>
    <w:p w:rsidR="00FC70E5" w:rsidRPr="00C27DCE" w:rsidRDefault="00FC70E5" w:rsidP="00FC70E5">
      <w:pPr>
        <w:rPr>
          <w:rFonts w:cs="Arial"/>
          <w:sz w:val="24"/>
          <w:szCs w:val="24"/>
        </w:rPr>
      </w:pPr>
      <w:r w:rsidRPr="00C27DCE">
        <w:rPr>
          <w:rFonts w:cs="Arial"/>
          <w:sz w:val="24"/>
          <w:szCs w:val="24"/>
        </w:rPr>
        <w:t>Why is text complexity so essential in the ABE/ASE classroom?</w:t>
      </w:r>
    </w:p>
    <w:p w:rsidR="00FC70E5" w:rsidRPr="00C27DCE" w:rsidRDefault="00FC70E5" w:rsidP="00FC70E5">
      <w:pPr>
        <w:rPr>
          <w:rFonts w:cs="Arial"/>
          <w:sz w:val="24"/>
          <w:szCs w:val="24"/>
        </w:rPr>
      </w:pPr>
    </w:p>
    <w:p w:rsidR="00FC70E5" w:rsidRPr="00C27DCE" w:rsidRDefault="00FC70E5" w:rsidP="00FC70E5">
      <w:pPr>
        <w:rPr>
          <w:rFonts w:cs="Arial"/>
          <w:sz w:val="24"/>
          <w:szCs w:val="24"/>
        </w:rPr>
      </w:pPr>
    </w:p>
    <w:p w:rsidR="00FC70E5" w:rsidRPr="00C27DCE" w:rsidRDefault="00FC70E5" w:rsidP="00FC70E5">
      <w:pPr>
        <w:rPr>
          <w:rFonts w:cs="Arial"/>
          <w:sz w:val="24"/>
          <w:szCs w:val="24"/>
        </w:rPr>
      </w:pPr>
    </w:p>
    <w:p w:rsidR="00FC70E5" w:rsidRPr="00C27DCE" w:rsidRDefault="00FC70E5" w:rsidP="00FC70E5">
      <w:pPr>
        <w:rPr>
          <w:rFonts w:cs="Arial"/>
          <w:sz w:val="24"/>
          <w:szCs w:val="24"/>
        </w:rPr>
      </w:pPr>
    </w:p>
    <w:p w:rsidR="00FC70E5" w:rsidRPr="00C27DCE" w:rsidRDefault="00FC70E5" w:rsidP="00FC70E5">
      <w:pPr>
        <w:rPr>
          <w:rFonts w:cs="Arial"/>
          <w:sz w:val="24"/>
          <w:szCs w:val="24"/>
        </w:rPr>
      </w:pPr>
    </w:p>
    <w:p w:rsidR="00FC70E5" w:rsidRPr="00C27DCE" w:rsidRDefault="00FC70E5" w:rsidP="00FC70E5">
      <w:pPr>
        <w:rPr>
          <w:rFonts w:cs="Arial"/>
          <w:sz w:val="24"/>
          <w:szCs w:val="24"/>
        </w:rPr>
      </w:pPr>
    </w:p>
    <w:p w:rsidR="00FC70E5" w:rsidRPr="00C27DCE" w:rsidRDefault="00FC70E5" w:rsidP="00FC70E5">
      <w:pPr>
        <w:rPr>
          <w:rFonts w:cs="Arial"/>
          <w:sz w:val="24"/>
          <w:szCs w:val="24"/>
        </w:rPr>
      </w:pPr>
    </w:p>
    <w:p w:rsidR="00FC70E5" w:rsidRPr="00C27DCE" w:rsidRDefault="00FC70E5" w:rsidP="00FC70E5">
      <w:pPr>
        <w:rPr>
          <w:rFonts w:cs="Arial"/>
          <w:sz w:val="24"/>
          <w:szCs w:val="24"/>
        </w:rPr>
      </w:pPr>
    </w:p>
    <w:p w:rsidR="00FC70E5" w:rsidRPr="00C27DCE" w:rsidRDefault="00FC70E5" w:rsidP="00FC70E5">
      <w:pPr>
        <w:rPr>
          <w:rFonts w:cs="Arial"/>
          <w:sz w:val="24"/>
          <w:szCs w:val="24"/>
        </w:rPr>
      </w:pPr>
    </w:p>
    <w:p w:rsidR="00FC70E5" w:rsidRPr="00C27DCE" w:rsidRDefault="00FC70E5" w:rsidP="00FC70E5">
      <w:pPr>
        <w:rPr>
          <w:rFonts w:cs="Arial"/>
          <w:sz w:val="24"/>
          <w:szCs w:val="24"/>
        </w:rPr>
      </w:pPr>
    </w:p>
    <w:p w:rsidR="00FC70E5" w:rsidRPr="00C27DCE" w:rsidRDefault="00FC70E5" w:rsidP="00FC70E5">
      <w:pPr>
        <w:rPr>
          <w:rFonts w:cs="Arial"/>
          <w:sz w:val="24"/>
          <w:szCs w:val="24"/>
        </w:rPr>
      </w:pPr>
    </w:p>
    <w:p w:rsidR="00FC70E5" w:rsidRPr="00C27DCE" w:rsidRDefault="00FC70E5" w:rsidP="00FC70E5">
      <w:pPr>
        <w:rPr>
          <w:rFonts w:cs="Arial"/>
          <w:sz w:val="24"/>
          <w:szCs w:val="24"/>
        </w:rPr>
      </w:pPr>
    </w:p>
    <w:p w:rsidR="00FC70E5" w:rsidRPr="00C27DCE" w:rsidRDefault="00FC70E5" w:rsidP="00FC70E5">
      <w:pPr>
        <w:rPr>
          <w:rFonts w:cs="Arial"/>
          <w:sz w:val="24"/>
          <w:szCs w:val="24"/>
        </w:rPr>
      </w:pPr>
    </w:p>
    <w:p w:rsidR="00FC70E5" w:rsidRPr="00C27DCE" w:rsidRDefault="00FC70E5" w:rsidP="00FC70E5">
      <w:pPr>
        <w:rPr>
          <w:rFonts w:cs="Arial"/>
          <w:sz w:val="24"/>
          <w:szCs w:val="24"/>
        </w:rPr>
      </w:pPr>
    </w:p>
    <w:p w:rsidR="00FC70E5" w:rsidRPr="00C27DCE" w:rsidRDefault="00FC70E5" w:rsidP="00FC70E5">
      <w:pPr>
        <w:rPr>
          <w:rFonts w:cs="Arial"/>
          <w:spacing w:val="-35"/>
          <w:sz w:val="24"/>
          <w:szCs w:val="24"/>
        </w:rPr>
      </w:pPr>
      <w:r w:rsidRPr="00C27DCE">
        <w:rPr>
          <w:rFonts w:cs="Arial"/>
          <w:sz w:val="24"/>
          <w:szCs w:val="24"/>
        </w:rPr>
        <w:t>What are the implications for instruction when using complex, nonfiction text in the ABE/ASE classroom?</w:t>
      </w:r>
    </w:p>
    <w:p w:rsidR="00F53163" w:rsidRPr="00C27DCE" w:rsidRDefault="00F53163">
      <w:pPr>
        <w:rPr>
          <w:sz w:val="24"/>
          <w:szCs w:val="24"/>
        </w:rPr>
      </w:pPr>
      <w:r w:rsidRPr="00C27DCE">
        <w:rPr>
          <w:sz w:val="24"/>
          <w:szCs w:val="24"/>
        </w:rPr>
        <w:br w:type="page"/>
      </w:r>
    </w:p>
    <w:p w:rsidR="00F53163" w:rsidRPr="009E1EDD" w:rsidRDefault="00F53163" w:rsidP="00F53163">
      <w:pPr>
        <w:pStyle w:val="PartTitle"/>
        <w:framePr w:wrap="notBeside" w:hAnchor="page" w:x="9189" w:y="1291"/>
        <w:shd w:val="solid" w:color="679E2A" w:fill="679E2A"/>
        <w:spacing w:line="240" w:lineRule="auto"/>
        <w:rPr>
          <w:rFonts w:ascii="Calibri" w:hAnsi="Calibri"/>
          <w:b/>
          <w:color w:val="FFFFFF"/>
          <w:spacing w:val="-10"/>
          <w:sz w:val="40"/>
          <w:szCs w:val="40"/>
        </w:rPr>
      </w:pPr>
      <w:r>
        <w:rPr>
          <w:rFonts w:ascii="Calibri" w:hAnsi="Calibri"/>
          <w:b/>
          <w:color w:val="FFFFFF"/>
          <w:spacing w:val="-10"/>
          <w:sz w:val="40"/>
          <w:szCs w:val="40"/>
        </w:rPr>
        <w:lastRenderedPageBreak/>
        <w:t>Activity</w:t>
      </w:r>
    </w:p>
    <w:p w:rsidR="00F53163" w:rsidRPr="003C45E5" w:rsidRDefault="00B60FBB" w:rsidP="00F53163">
      <w:pPr>
        <w:pStyle w:val="PartLabel"/>
        <w:framePr w:wrap="notBeside" w:hAnchor="page" w:x="9189" w:y="1291"/>
        <w:shd w:val="solid" w:color="679E2A" w:fill="679E2A"/>
        <w:spacing w:before="0" w:line="240" w:lineRule="auto"/>
        <w:rPr>
          <w:sz w:val="96"/>
          <w:szCs w:val="96"/>
        </w:rPr>
      </w:pPr>
      <w:r>
        <w:rPr>
          <w:sz w:val="96"/>
          <w:szCs w:val="96"/>
        </w:rPr>
        <w:t>7</w:t>
      </w:r>
    </w:p>
    <w:p w:rsidR="00F53163" w:rsidRDefault="00F53163" w:rsidP="00556913"/>
    <w:p w:rsidR="00E3616F" w:rsidRDefault="00E3616F" w:rsidP="00E3616F">
      <w:pPr>
        <w:pStyle w:val="Heading1"/>
        <w:rPr>
          <w:b/>
          <w:spacing w:val="0"/>
          <w:sz w:val="36"/>
          <w:szCs w:val="36"/>
        </w:rPr>
      </w:pPr>
      <w:bookmarkStart w:id="17" w:name="_Toc397780606"/>
      <w:r>
        <w:rPr>
          <w:b/>
          <w:spacing w:val="0"/>
          <w:sz w:val="36"/>
          <w:szCs w:val="36"/>
        </w:rPr>
        <w:t>Text-Dependent Question Types</w:t>
      </w:r>
      <w:bookmarkEnd w:id="17"/>
    </w:p>
    <w:p w:rsidR="00FF465E" w:rsidRPr="000A5849" w:rsidRDefault="00FF465E" w:rsidP="00FF465E">
      <w:r>
        <w:t>There are numerous tools to assist instructors in developing different text-dependent question types – from charts like the following to guides to assessment tools. Different tools are available in the resource section of the Florida IPDAE website.</w:t>
      </w:r>
    </w:p>
    <w:p w:rsidR="00FF465E" w:rsidRPr="00FF465E" w:rsidRDefault="00FF465E" w:rsidP="00FF465E">
      <w:pPr>
        <w:pStyle w:val="BodyText"/>
      </w:pPr>
    </w:p>
    <w:p w:rsidR="00F53163" w:rsidRDefault="00F53163" w:rsidP="00556913">
      <w:r>
        <w:rPr>
          <w:noProof/>
        </w:rPr>
        <w:drawing>
          <wp:inline distT="0" distB="0" distL="0" distR="0" wp14:anchorId="06B5AB68" wp14:editId="027D5F45">
            <wp:extent cx="4933950" cy="343288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38657" cy="3436156"/>
                    </a:xfrm>
                    <a:prstGeom prst="rect">
                      <a:avLst/>
                    </a:prstGeom>
                    <a:noFill/>
                    <a:ln>
                      <a:noFill/>
                    </a:ln>
                  </pic:spPr>
                </pic:pic>
              </a:graphicData>
            </a:graphic>
          </wp:inline>
        </w:drawing>
      </w:r>
    </w:p>
    <w:p w:rsidR="00F53163" w:rsidRDefault="00F53163" w:rsidP="00F53163">
      <w:r>
        <w:br w:type="page"/>
      </w:r>
    </w:p>
    <w:p w:rsidR="00ED0D23" w:rsidRDefault="00ED0D23" w:rsidP="00ED0D23">
      <w:pPr>
        <w:pStyle w:val="Heading1"/>
        <w:rPr>
          <w:b/>
          <w:spacing w:val="0"/>
          <w:sz w:val="36"/>
          <w:szCs w:val="36"/>
        </w:rPr>
      </w:pPr>
      <w:bookmarkStart w:id="18" w:name="_Toc397780607"/>
      <w:r>
        <w:rPr>
          <w:b/>
          <w:spacing w:val="0"/>
          <w:sz w:val="36"/>
          <w:szCs w:val="36"/>
        </w:rPr>
        <w:lastRenderedPageBreak/>
        <w:t>Guide to Creating Text-Dependent Questions</w:t>
      </w:r>
      <w:bookmarkEnd w:id="18"/>
    </w:p>
    <w:p w:rsidR="00ED0D23" w:rsidRPr="008450F4" w:rsidRDefault="00ED0D23" w:rsidP="00ED0D23">
      <w:pPr>
        <w:rPr>
          <w:rFonts w:cs="Arial"/>
          <w:b/>
          <w:bCs/>
          <w:sz w:val="21"/>
          <w:szCs w:val="21"/>
        </w:rPr>
      </w:pPr>
    </w:p>
    <w:p w:rsidR="00ED0D23" w:rsidRPr="00F7624E" w:rsidRDefault="00ED0D23" w:rsidP="00ED0D23">
      <w:pPr>
        <w:rPr>
          <w:rFonts w:cs="Arial"/>
          <w:b/>
          <w:bCs/>
        </w:rPr>
      </w:pPr>
      <w:r w:rsidRPr="00F7624E">
        <w:rPr>
          <w:rFonts w:cs="Arial"/>
          <w:b/>
          <w:bCs/>
        </w:rPr>
        <w:t>Text-Dependent Questions: What Are They?</w:t>
      </w:r>
    </w:p>
    <w:p w:rsidR="00ED0D23" w:rsidRPr="008450F4" w:rsidRDefault="00ED0D23" w:rsidP="00ED0D23">
      <w:pPr>
        <w:rPr>
          <w:rFonts w:cs="Arial"/>
          <w:b/>
          <w:bCs/>
          <w:sz w:val="21"/>
          <w:szCs w:val="21"/>
        </w:rPr>
      </w:pPr>
    </w:p>
    <w:p w:rsidR="00ED0D23" w:rsidRPr="008450F4" w:rsidRDefault="00ED0D23" w:rsidP="00ED0D23">
      <w:pPr>
        <w:rPr>
          <w:rFonts w:cs="Arial"/>
          <w:sz w:val="21"/>
          <w:szCs w:val="21"/>
        </w:rPr>
      </w:pPr>
      <w:r w:rsidRPr="008450F4">
        <w:rPr>
          <w:rFonts w:cs="Arial"/>
          <w:sz w:val="21"/>
          <w:szCs w:val="21"/>
        </w:rPr>
        <w:t xml:space="preserve">The reading standards of the College and Career Readiness Standards (CCRS) for Adult Education strongly focus on students gathering evidence, knowledge, and insight from what they read.  Indeed, nearly all of the Reading Standards in each grade </w:t>
      </w:r>
      <w:r w:rsidRPr="008450F4">
        <w:rPr>
          <w:rFonts w:cs="Arial"/>
          <w:i/>
          <w:iCs/>
          <w:sz w:val="21"/>
          <w:szCs w:val="21"/>
        </w:rPr>
        <w:t>require</w:t>
      </w:r>
      <w:r w:rsidRPr="008450F4">
        <w:rPr>
          <w:rFonts w:cs="Arial"/>
          <w:sz w:val="21"/>
          <w:szCs w:val="21"/>
        </w:rPr>
        <w:t xml:space="preserve"> text-dependent analysis; accordingly, aligned curriculum materials should have a similar percentage of text-dependent questions. </w:t>
      </w:r>
    </w:p>
    <w:p w:rsidR="00ED0D23" w:rsidRPr="008450F4" w:rsidRDefault="00ED0D23" w:rsidP="00ED0D23">
      <w:pPr>
        <w:rPr>
          <w:rFonts w:cs="Arial"/>
          <w:sz w:val="21"/>
          <w:szCs w:val="21"/>
        </w:rPr>
      </w:pPr>
    </w:p>
    <w:p w:rsidR="00ED0D23" w:rsidRPr="008450F4" w:rsidRDefault="00ED0D23" w:rsidP="00ED0D23">
      <w:pPr>
        <w:rPr>
          <w:rFonts w:cs="Arial"/>
          <w:sz w:val="21"/>
          <w:szCs w:val="21"/>
        </w:rPr>
      </w:pPr>
      <w:r w:rsidRPr="008450F4">
        <w:rPr>
          <w:rFonts w:cs="Arial"/>
          <w:sz w:val="21"/>
          <w:szCs w:val="21"/>
        </w:rPr>
        <w:t xml:space="preserve">As the name suggests, a text-dependent question specifically asks a question that can only be answered by referring explicitly back to the text being read.  It does not rely on any particular background information extraneous to the text nor depend on students having other experiences or knowledge; instead it privileges the text itself and what students can extract from what is before them.  </w:t>
      </w:r>
    </w:p>
    <w:p w:rsidR="00ED0D23" w:rsidRPr="008450F4" w:rsidRDefault="00ED0D23" w:rsidP="00ED0D23">
      <w:pPr>
        <w:rPr>
          <w:rFonts w:cs="Arial"/>
          <w:sz w:val="21"/>
          <w:szCs w:val="21"/>
        </w:rPr>
      </w:pPr>
    </w:p>
    <w:p w:rsidR="00ED0D23" w:rsidRPr="008450F4" w:rsidRDefault="00ED0D23" w:rsidP="00ED0D23">
      <w:pPr>
        <w:rPr>
          <w:rFonts w:cs="Arial"/>
          <w:sz w:val="21"/>
          <w:szCs w:val="21"/>
        </w:rPr>
      </w:pPr>
      <w:r w:rsidRPr="008450F4">
        <w:rPr>
          <w:rFonts w:cs="Arial"/>
          <w:sz w:val="21"/>
          <w:szCs w:val="21"/>
        </w:rPr>
        <w:t>For example, in a close analytic reading of Lincoln’s “Gettysburg Address,” the following would not be text-dependent questions:</w:t>
      </w:r>
    </w:p>
    <w:p w:rsidR="00ED0D23" w:rsidRPr="008450F4" w:rsidRDefault="00ED0D23" w:rsidP="00ED0D23">
      <w:pPr>
        <w:rPr>
          <w:rFonts w:cs="Arial"/>
          <w:sz w:val="21"/>
          <w:szCs w:val="21"/>
        </w:rPr>
      </w:pPr>
    </w:p>
    <w:p w:rsidR="00ED0D23" w:rsidRPr="008450F4" w:rsidRDefault="00ED0D23" w:rsidP="001D2AAC">
      <w:pPr>
        <w:numPr>
          <w:ilvl w:val="0"/>
          <w:numId w:val="9"/>
        </w:numPr>
        <w:tabs>
          <w:tab w:val="num" w:pos="720"/>
        </w:tabs>
        <w:rPr>
          <w:rFonts w:cs="Arial"/>
          <w:i/>
          <w:iCs/>
          <w:sz w:val="21"/>
          <w:szCs w:val="21"/>
        </w:rPr>
      </w:pPr>
      <w:r w:rsidRPr="008450F4">
        <w:rPr>
          <w:rFonts w:cs="Arial"/>
          <w:i/>
          <w:iCs/>
          <w:sz w:val="21"/>
          <w:szCs w:val="21"/>
        </w:rPr>
        <w:t>Why did the North fight the Civil War?</w:t>
      </w:r>
    </w:p>
    <w:p w:rsidR="00ED0D23" w:rsidRPr="008450F4" w:rsidRDefault="00ED0D23" w:rsidP="001D2AAC">
      <w:pPr>
        <w:numPr>
          <w:ilvl w:val="0"/>
          <w:numId w:val="9"/>
        </w:numPr>
        <w:tabs>
          <w:tab w:val="num" w:pos="720"/>
        </w:tabs>
        <w:spacing w:line="276" w:lineRule="auto"/>
        <w:rPr>
          <w:rFonts w:cs="Arial"/>
          <w:i/>
          <w:iCs/>
          <w:sz w:val="21"/>
          <w:szCs w:val="21"/>
        </w:rPr>
      </w:pPr>
      <w:r w:rsidRPr="008450F4">
        <w:rPr>
          <w:rFonts w:cs="Arial"/>
          <w:i/>
          <w:iCs/>
          <w:sz w:val="21"/>
          <w:szCs w:val="21"/>
        </w:rPr>
        <w:t>Have you ever been to a funeral or grave site?</w:t>
      </w:r>
    </w:p>
    <w:p w:rsidR="00ED0D23" w:rsidRPr="008450F4" w:rsidRDefault="00ED0D23" w:rsidP="001D2AAC">
      <w:pPr>
        <w:numPr>
          <w:ilvl w:val="0"/>
          <w:numId w:val="9"/>
        </w:numPr>
        <w:tabs>
          <w:tab w:val="clear" w:pos="0"/>
        </w:tabs>
        <w:ind w:left="720" w:hanging="360"/>
        <w:rPr>
          <w:rFonts w:cs="Arial"/>
          <w:i/>
          <w:iCs/>
          <w:sz w:val="21"/>
          <w:szCs w:val="21"/>
        </w:rPr>
      </w:pPr>
      <w:r w:rsidRPr="008450F4">
        <w:rPr>
          <w:rFonts w:cs="Arial"/>
          <w:i/>
          <w:iCs/>
          <w:sz w:val="21"/>
          <w:szCs w:val="21"/>
        </w:rPr>
        <w:t>Lincoln says that the nation is dedicated to the proposition that “all men are created equal.” Why is equality an important value to promote?</w:t>
      </w:r>
    </w:p>
    <w:p w:rsidR="00ED0D23" w:rsidRPr="008450F4" w:rsidRDefault="00ED0D23" w:rsidP="00ED0D23">
      <w:pPr>
        <w:rPr>
          <w:rFonts w:cs="Arial"/>
          <w:i/>
          <w:iCs/>
          <w:sz w:val="21"/>
          <w:szCs w:val="21"/>
        </w:rPr>
      </w:pPr>
    </w:p>
    <w:p w:rsidR="00ED0D23" w:rsidRPr="008450F4" w:rsidRDefault="00ED0D23" w:rsidP="00ED0D23">
      <w:pPr>
        <w:rPr>
          <w:rFonts w:cs="Arial"/>
          <w:sz w:val="21"/>
          <w:szCs w:val="21"/>
        </w:rPr>
      </w:pPr>
      <w:r w:rsidRPr="008450F4">
        <w:rPr>
          <w:rFonts w:cs="Arial"/>
          <w:sz w:val="21"/>
          <w:szCs w:val="21"/>
        </w:rPr>
        <w:t xml:space="preserve">The overarching problem with these questions is that they require no familiarity at all with Lincoln’s speech in order to answer them. Responding to these sorts of questions instead requires students to go outside the text. Such questions can be tempting to ask because they are likely to get students talking, but they take students away from considering the actual point Lincoln is making.  They seek to elicit a personal or general response that relies on individual experience and opinion, and answering them will not move students closer to understanding the text of the “Gettysburg Address.” </w:t>
      </w:r>
    </w:p>
    <w:p w:rsidR="00ED0D23" w:rsidRPr="008450F4" w:rsidRDefault="00ED0D23" w:rsidP="00ED0D23">
      <w:pPr>
        <w:rPr>
          <w:rFonts w:cs="Arial"/>
          <w:sz w:val="21"/>
          <w:szCs w:val="21"/>
        </w:rPr>
      </w:pPr>
    </w:p>
    <w:p w:rsidR="00ED0D23" w:rsidRPr="008450F4" w:rsidRDefault="00ED0D23" w:rsidP="00ED0D23">
      <w:pPr>
        <w:rPr>
          <w:rFonts w:cs="Arial"/>
          <w:sz w:val="21"/>
          <w:szCs w:val="21"/>
        </w:rPr>
      </w:pPr>
      <w:r w:rsidRPr="008450F4">
        <w:rPr>
          <w:rFonts w:cs="Arial"/>
          <w:sz w:val="21"/>
          <w:szCs w:val="21"/>
        </w:rPr>
        <w:t xml:space="preserve">Good text-specific questions will often linger over specific phrases and sentences to ensure careful comprehension of the text—they help students see something worthwhile that they would not have seen on a more cursory reading.  Typical text-dependent questions ask students to perform one or more of the following tasks: </w:t>
      </w:r>
    </w:p>
    <w:p w:rsidR="00ED0D23" w:rsidRPr="008450F4" w:rsidRDefault="00ED0D23" w:rsidP="00ED0D23">
      <w:pPr>
        <w:rPr>
          <w:rFonts w:cs="Arial"/>
          <w:sz w:val="21"/>
          <w:szCs w:val="21"/>
        </w:rPr>
      </w:pPr>
    </w:p>
    <w:p w:rsidR="00ED0D23" w:rsidRPr="008450F4" w:rsidRDefault="00ED0D23" w:rsidP="001D2AAC">
      <w:pPr>
        <w:numPr>
          <w:ilvl w:val="0"/>
          <w:numId w:val="10"/>
        </w:numPr>
        <w:tabs>
          <w:tab w:val="num" w:pos="720"/>
        </w:tabs>
        <w:rPr>
          <w:rFonts w:cs="Arial"/>
          <w:sz w:val="21"/>
          <w:szCs w:val="21"/>
        </w:rPr>
      </w:pPr>
      <w:r w:rsidRPr="008450F4">
        <w:rPr>
          <w:rFonts w:cs="Arial"/>
          <w:sz w:val="21"/>
          <w:szCs w:val="21"/>
        </w:rPr>
        <w:t>Analyze paragraphs on a sentence-by-sentence basis and sentences on a word-by-word basis to determine the role played by individual paragraphs, sentences, phrases, or words</w:t>
      </w:r>
    </w:p>
    <w:p w:rsidR="00ED0D23" w:rsidRPr="008450F4" w:rsidRDefault="00ED0D23" w:rsidP="001D2AAC">
      <w:pPr>
        <w:numPr>
          <w:ilvl w:val="0"/>
          <w:numId w:val="10"/>
        </w:numPr>
        <w:tabs>
          <w:tab w:val="num" w:pos="720"/>
        </w:tabs>
        <w:rPr>
          <w:rFonts w:cs="Arial"/>
          <w:sz w:val="21"/>
          <w:szCs w:val="21"/>
        </w:rPr>
      </w:pPr>
      <w:r w:rsidRPr="008450F4">
        <w:rPr>
          <w:rFonts w:cs="Arial"/>
          <w:sz w:val="21"/>
          <w:szCs w:val="21"/>
        </w:rPr>
        <w:t>Investigate how meaning can be altered by changing key words and why an author may have chosen one word over another</w:t>
      </w:r>
    </w:p>
    <w:p w:rsidR="00ED0D23" w:rsidRPr="008450F4" w:rsidRDefault="00ED0D23" w:rsidP="001D2AAC">
      <w:pPr>
        <w:numPr>
          <w:ilvl w:val="0"/>
          <w:numId w:val="10"/>
        </w:numPr>
        <w:tabs>
          <w:tab w:val="num" w:pos="720"/>
        </w:tabs>
        <w:rPr>
          <w:rFonts w:cs="Arial"/>
          <w:sz w:val="21"/>
          <w:szCs w:val="21"/>
        </w:rPr>
      </w:pPr>
      <w:r w:rsidRPr="008450F4">
        <w:rPr>
          <w:rFonts w:cs="Arial"/>
          <w:sz w:val="21"/>
          <w:szCs w:val="21"/>
        </w:rPr>
        <w:t>Probe each argument in persuasive text, each idea in informational text, each key detail in literary text, and observe how these build to a whole</w:t>
      </w:r>
    </w:p>
    <w:p w:rsidR="00ED0D23" w:rsidRPr="008450F4" w:rsidRDefault="00ED0D23" w:rsidP="001D2AAC">
      <w:pPr>
        <w:numPr>
          <w:ilvl w:val="0"/>
          <w:numId w:val="10"/>
        </w:numPr>
        <w:tabs>
          <w:tab w:val="num" w:pos="720"/>
        </w:tabs>
        <w:rPr>
          <w:rFonts w:cs="Arial"/>
          <w:sz w:val="21"/>
          <w:szCs w:val="21"/>
        </w:rPr>
      </w:pPr>
      <w:r w:rsidRPr="008450F4">
        <w:rPr>
          <w:rFonts w:cs="Arial"/>
          <w:sz w:val="21"/>
          <w:szCs w:val="21"/>
        </w:rPr>
        <w:t>Examine how shifts in the direction of an argument or explanation are achieved and the impact of those shifts</w:t>
      </w:r>
    </w:p>
    <w:p w:rsidR="00ED0D23" w:rsidRPr="008450F4" w:rsidRDefault="00ED0D23" w:rsidP="001D2AAC">
      <w:pPr>
        <w:numPr>
          <w:ilvl w:val="0"/>
          <w:numId w:val="10"/>
        </w:numPr>
        <w:tabs>
          <w:tab w:val="num" w:pos="720"/>
        </w:tabs>
        <w:rPr>
          <w:rFonts w:cs="Arial"/>
          <w:sz w:val="21"/>
          <w:szCs w:val="21"/>
        </w:rPr>
      </w:pPr>
      <w:r w:rsidRPr="008450F4">
        <w:rPr>
          <w:rFonts w:cs="Arial"/>
          <w:sz w:val="21"/>
          <w:szCs w:val="21"/>
        </w:rPr>
        <w:t>Question why authors choose to begin and end when they do</w:t>
      </w:r>
    </w:p>
    <w:p w:rsidR="00ED0D23" w:rsidRPr="008450F4" w:rsidRDefault="00ED0D23" w:rsidP="001D2AAC">
      <w:pPr>
        <w:numPr>
          <w:ilvl w:val="0"/>
          <w:numId w:val="10"/>
        </w:numPr>
        <w:tabs>
          <w:tab w:val="num" w:pos="720"/>
        </w:tabs>
        <w:rPr>
          <w:rFonts w:cs="Arial"/>
          <w:sz w:val="21"/>
          <w:szCs w:val="21"/>
        </w:rPr>
      </w:pPr>
      <w:r w:rsidRPr="008450F4">
        <w:rPr>
          <w:rFonts w:cs="Arial"/>
          <w:sz w:val="21"/>
          <w:szCs w:val="21"/>
        </w:rPr>
        <w:t>Note and assess patterns of writing and what they achieve</w:t>
      </w:r>
    </w:p>
    <w:p w:rsidR="00ED0D23" w:rsidRPr="00ED0D23" w:rsidRDefault="00ED0D23" w:rsidP="001D2AAC">
      <w:pPr>
        <w:numPr>
          <w:ilvl w:val="0"/>
          <w:numId w:val="10"/>
        </w:numPr>
        <w:tabs>
          <w:tab w:val="num" w:pos="720"/>
        </w:tabs>
        <w:rPr>
          <w:rFonts w:cs="Arial"/>
          <w:sz w:val="21"/>
          <w:szCs w:val="21"/>
        </w:rPr>
      </w:pPr>
      <w:r w:rsidRPr="008450F4">
        <w:rPr>
          <w:rFonts w:cs="Arial"/>
          <w:sz w:val="21"/>
          <w:szCs w:val="21"/>
        </w:rPr>
        <w:t>Consider what the text leaves uncertain or unstated</w:t>
      </w:r>
    </w:p>
    <w:p w:rsidR="00ED0D23" w:rsidRPr="00F7624E" w:rsidRDefault="00ED0D23" w:rsidP="00ED0D23">
      <w:pPr>
        <w:rPr>
          <w:rFonts w:cs="Arial"/>
          <w:b/>
          <w:bCs/>
        </w:rPr>
      </w:pPr>
      <w:r w:rsidRPr="00F7624E">
        <w:rPr>
          <w:rFonts w:cs="Arial"/>
          <w:b/>
          <w:bCs/>
        </w:rPr>
        <w:lastRenderedPageBreak/>
        <w:t>Creating Text-Dependent Questions for Close Analytic Reading of Texts</w:t>
      </w:r>
    </w:p>
    <w:p w:rsidR="00ED0D23" w:rsidRPr="008450F4" w:rsidRDefault="00ED0D23" w:rsidP="00ED0D23">
      <w:pPr>
        <w:rPr>
          <w:rFonts w:cs="Arial"/>
          <w:b/>
          <w:bCs/>
          <w:sz w:val="21"/>
          <w:szCs w:val="21"/>
        </w:rPr>
      </w:pPr>
    </w:p>
    <w:p w:rsidR="00ED0D23" w:rsidRDefault="00ED0D23" w:rsidP="00ED0D23">
      <w:pPr>
        <w:rPr>
          <w:rFonts w:cs="Arial"/>
          <w:sz w:val="21"/>
          <w:szCs w:val="21"/>
        </w:rPr>
      </w:pPr>
      <w:r w:rsidRPr="008450F4">
        <w:rPr>
          <w:rFonts w:cs="Arial"/>
          <w:sz w:val="21"/>
          <w:szCs w:val="21"/>
        </w:rPr>
        <w:t xml:space="preserve">An effective set of text-dependent questions delves systematically into a text to guide students toward extracting the key meanings or ideas found there.  Text-dependent questions typically begin by exploring specific words, details, and arguments, and then move on to examine the impact of those specifics on the text as a whole.  Along the way, they target academic vocabulary and specific sentence structures as critical focus points for gaining comprehension.  </w:t>
      </w:r>
    </w:p>
    <w:p w:rsidR="009E2C52" w:rsidRPr="008450F4" w:rsidRDefault="009E2C52" w:rsidP="00ED0D23">
      <w:pPr>
        <w:rPr>
          <w:rFonts w:cs="Arial"/>
          <w:sz w:val="21"/>
          <w:szCs w:val="21"/>
        </w:rPr>
      </w:pPr>
    </w:p>
    <w:p w:rsidR="00ED0D23" w:rsidRDefault="00ED0D23" w:rsidP="00ED0D23">
      <w:pPr>
        <w:rPr>
          <w:rFonts w:cs="Arial"/>
          <w:sz w:val="21"/>
          <w:szCs w:val="21"/>
        </w:rPr>
      </w:pPr>
      <w:r w:rsidRPr="008450F4">
        <w:rPr>
          <w:rFonts w:cs="Arial"/>
          <w:sz w:val="21"/>
          <w:szCs w:val="21"/>
        </w:rPr>
        <w:t xml:space="preserve">While there is no set process for generating a complete and coherent body of text-dependent questions for a text, the following process is a good guide that can serve to generate a core series of questions for close reading of any given text.  </w:t>
      </w:r>
    </w:p>
    <w:p w:rsidR="009E2C52" w:rsidRPr="008450F4" w:rsidRDefault="009E2C52" w:rsidP="00ED0D23">
      <w:pPr>
        <w:rPr>
          <w:rFonts w:cs="Arial"/>
          <w:sz w:val="21"/>
          <w:szCs w:val="21"/>
        </w:rPr>
      </w:pPr>
    </w:p>
    <w:p w:rsidR="00ED0D23" w:rsidRPr="008450F4" w:rsidRDefault="00ED0D23" w:rsidP="00ED0D23">
      <w:pPr>
        <w:rPr>
          <w:rFonts w:cs="Arial"/>
          <w:b/>
          <w:iCs/>
          <w:sz w:val="21"/>
          <w:szCs w:val="21"/>
        </w:rPr>
      </w:pPr>
      <w:r w:rsidRPr="008450F4">
        <w:rPr>
          <w:rFonts w:cs="Arial"/>
          <w:b/>
          <w:iCs/>
          <w:sz w:val="21"/>
          <w:szCs w:val="21"/>
        </w:rPr>
        <w:t xml:space="preserve">Step </w:t>
      </w:r>
      <w:r w:rsidRPr="008450F4">
        <w:rPr>
          <w:rFonts w:cs="Arial"/>
          <w:b/>
          <w:bCs/>
          <w:iCs/>
          <w:sz w:val="21"/>
          <w:szCs w:val="21"/>
        </w:rPr>
        <w:t>One</w:t>
      </w:r>
      <w:r w:rsidRPr="008450F4">
        <w:rPr>
          <w:rFonts w:cs="Arial"/>
          <w:b/>
          <w:iCs/>
          <w:sz w:val="21"/>
          <w:szCs w:val="21"/>
        </w:rPr>
        <w:t>: Identify the Core Understandings and Key Ideas of the Text</w:t>
      </w:r>
    </w:p>
    <w:p w:rsidR="00ED0D23" w:rsidRDefault="00ED0D23" w:rsidP="00ED0D23">
      <w:pPr>
        <w:rPr>
          <w:rFonts w:cs="Arial"/>
          <w:sz w:val="21"/>
          <w:szCs w:val="21"/>
        </w:rPr>
      </w:pPr>
      <w:r w:rsidRPr="008450F4">
        <w:rPr>
          <w:rFonts w:cs="Arial"/>
          <w:sz w:val="21"/>
          <w:szCs w:val="21"/>
        </w:rPr>
        <w:t xml:space="preserve">As in any good reverse engineering or “backwards design” process, teachers should start by reading and annotating the text, identifying the key insights they want students to understand from the text. Keeping one eye on the major points being made is crucial for fashioning an overarching set of successful questions and critical for creating an appropriate culminating assignment. </w:t>
      </w:r>
    </w:p>
    <w:p w:rsidR="009E2C52" w:rsidRPr="008450F4" w:rsidRDefault="009E2C52" w:rsidP="00ED0D23">
      <w:pPr>
        <w:rPr>
          <w:rFonts w:cs="Arial"/>
          <w:sz w:val="21"/>
          <w:szCs w:val="21"/>
        </w:rPr>
      </w:pPr>
    </w:p>
    <w:p w:rsidR="00ED0D23" w:rsidRPr="008450F4" w:rsidRDefault="00ED0D23" w:rsidP="00ED0D23">
      <w:pPr>
        <w:rPr>
          <w:rFonts w:cs="Arial"/>
          <w:b/>
          <w:iCs/>
          <w:sz w:val="21"/>
          <w:szCs w:val="21"/>
        </w:rPr>
      </w:pPr>
      <w:r w:rsidRPr="008450F4">
        <w:rPr>
          <w:rFonts w:cs="Arial"/>
          <w:b/>
          <w:iCs/>
          <w:sz w:val="21"/>
          <w:szCs w:val="21"/>
        </w:rPr>
        <w:t xml:space="preserve">Step </w:t>
      </w:r>
      <w:r w:rsidRPr="008450F4">
        <w:rPr>
          <w:rFonts w:cs="Arial"/>
          <w:b/>
          <w:bCs/>
          <w:iCs/>
          <w:sz w:val="21"/>
          <w:szCs w:val="21"/>
        </w:rPr>
        <w:t>Two</w:t>
      </w:r>
      <w:r w:rsidRPr="008450F4">
        <w:rPr>
          <w:rFonts w:cs="Arial"/>
          <w:b/>
          <w:iCs/>
          <w:sz w:val="21"/>
          <w:szCs w:val="21"/>
        </w:rPr>
        <w:t>: Start Small to Build Confidence</w:t>
      </w:r>
    </w:p>
    <w:p w:rsidR="00ED0D23" w:rsidRDefault="00ED0D23" w:rsidP="00ED0D23">
      <w:pPr>
        <w:rPr>
          <w:rFonts w:cs="Arial"/>
          <w:sz w:val="21"/>
          <w:szCs w:val="21"/>
        </w:rPr>
      </w:pPr>
      <w:r w:rsidRPr="008450F4">
        <w:rPr>
          <w:rFonts w:cs="Arial"/>
          <w:sz w:val="21"/>
          <w:szCs w:val="21"/>
        </w:rPr>
        <w:t xml:space="preserve">The opening questions should be ones that help orient students to the text. They should also be specific enough so that students gain confidence to tackle more difficult questions later on. </w:t>
      </w:r>
    </w:p>
    <w:p w:rsidR="009E2C52" w:rsidRPr="008450F4" w:rsidRDefault="009E2C52" w:rsidP="00ED0D23">
      <w:pPr>
        <w:rPr>
          <w:rFonts w:cs="Arial"/>
          <w:sz w:val="21"/>
          <w:szCs w:val="21"/>
        </w:rPr>
      </w:pPr>
    </w:p>
    <w:p w:rsidR="00ED0D23" w:rsidRPr="008450F4" w:rsidRDefault="00ED0D23" w:rsidP="00ED0D23">
      <w:pPr>
        <w:rPr>
          <w:rFonts w:cs="Arial"/>
          <w:b/>
          <w:iCs/>
          <w:sz w:val="21"/>
          <w:szCs w:val="21"/>
        </w:rPr>
      </w:pPr>
      <w:r w:rsidRPr="008450F4">
        <w:rPr>
          <w:rFonts w:cs="Arial"/>
          <w:b/>
          <w:iCs/>
          <w:sz w:val="21"/>
          <w:szCs w:val="21"/>
        </w:rPr>
        <w:t xml:space="preserve">Step </w:t>
      </w:r>
      <w:r w:rsidRPr="008450F4">
        <w:rPr>
          <w:rFonts w:cs="Arial"/>
          <w:b/>
          <w:bCs/>
          <w:iCs/>
          <w:sz w:val="21"/>
          <w:szCs w:val="21"/>
        </w:rPr>
        <w:t>Three</w:t>
      </w:r>
      <w:r w:rsidRPr="008450F4">
        <w:rPr>
          <w:rFonts w:cs="Arial"/>
          <w:b/>
          <w:iCs/>
          <w:sz w:val="21"/>
          <w:szCs w:val="21"/>
        </w:rPr>
        <w:t>: Target Vocabulary and Text Structure</w:t>
      </w:r>
    </w:p>
    <w:p w:rsidR="00ED0D23" w:rsidRPr="008450F4" w:rsidRDefault="00ED0D23" w:rsidP="00ED0D23">
      <w:pPr>
        <w:spacing w:before="100" w:after="100"/>
        <w:rPr>
          <w:rFonts w:cs="Arial"/>
          <w:sz w:val="21"/>
          <w:szCs w:val="21"/>
        </w:rPr>
      </w:pPr>
      <w:r w:rsidRPr="008450F4">
        <w:rPr>
          <w:rFonts w:cs="Arial"/>
          <w:sz w:val="21"/>
          <w:szCs w:val="21"/>
        </w:rPr>
        <w:t>Locate key text structures and the most powerful words in the text that are connected to the key ideas and understandings, and craft questions that draw students’ attention to these specifics so they can become aware of these connections.  Vocabulary selected for focus should be academic words (“Tier Two”) that are abstract and likely to be encountered in future reading and studies.</w:t>
      </w:r>
    </w:p>
    <w:p w:rsidR="009E2C52" w:rsidRDefault="009E2C52" w:rsidP="00ED0D23">
      <w:pPr>
        <w:rPr>
          <w:rFonts w:cs="Arial"/>
          <w:b/>
          <w:iCs/>
          <w:sz w:val="21"/>
          <w:szCs w:val="21"/>
        </w:rPr>
      </w:pPr>
    </w:p>
    <w:p w:rsidR="00ED0D23" w:rsidRPr="008450F4" w:rsidRDefault="00ED0D23" w:rsidP="00ED0D23">
      <w:pPr>
        <w:rPr>
          <w:rFonts w:cs="Arial"/>
          <w:b/>
          <w:iCs/>
          <w:sz w:val="21"/>
          <w:szCs w:val="21"/>
        </w:rPr>
      </w:pPr>
      <w:r w:rsidRPr="008450F4">
        <w:rPr>
          <w:rFonts w:cs="Arial"/>
          <w:b/>
          <w:iCs/>
          <w:sz w:val="21"/>
          <w:szCs w:val="21"/>
        </w:rPr>
        <w:t xml:space="preserve">Step </w:t>
      </w:r>
      <w:r w:rsidRPr="008450F4">
        <w:rPr>
          <w:rFonts w:cs="Arial"/>
          <w:b/>
          <w:bCs/>
          <w:iCs/>
          <w:sz w:val="21"/>
          <w:szCs w:val="21"/>
        </w:rPr>
        <w:t>Four</w:t>
      </w:r>
      <w:r w:rsidRPr="008450F4">
        <w:rPr>
          <w:rFonts w:cs="Arial"/>
          <w:b/>
          <w:iCs/>
          <w:sz w:val="21"/>
          <w:szCs w:val="21"/>
        </w:rPr>
        <w:t>: Tackle Tough Sections Head-on</w:t>
      </w:r>
    </w:p>
    <w:p w:rsidR="00ED0D23" w:rsidRPr="008450F4" w:rsidRDefault="00ED0D23" w:rsidP="00ED0D23">
      <w:pPr>
        <w:spacing w:before="100" w:after="100"/>
        <w:rPr>
          <w:rFonts w:cs="Arial"/>
          <w:sz w:val="21"/>
          <w:szCs w:val="21"/>
        </w:rPr>
      </w:pPr>
      <w:r w:rsidRPr="008450F4">
        <w:rPr>
          <w:rFonts w:cs="Arial"/>
          <w:sz w:val="21"/>
          <w:szCs w:val="21"/>
        </w:rPr>
        <w:t>Find the sections of the text that will present the greatest difficulty and craft questions that support students in mastering these sections (these could be sections with difficult syntax, particularly dense information, and tricky transitions or places that offer a variety of possible inferences).</w:t>
      </w:r>
    </w:p>
    <w:p w:rsidR="009E2C52" w:rsidRDefault="009E2C52" w:rsidP="00ED0D23">
      <w:pPr>
        <w:spacing w:before="100" w:after="100"/>
        <w:rPr>
          <w:rFonts w:cs="Arial"/>
          <w:b/>
          <w:iCs/>
          <w:sz w:val="21"/>
          <w:szCs w:val="21"/>
        </w:rPr>
      </w:pPr>
    </w:p>
    <w:p w:rsidR="00ED0D23" w:rsidRPr="008450F4" w:rsidRDefault="00ED0D23" w:rsidP="00ED0D23">
      <w:pPr>
        <w:spacing w:before="100" w:after="100"/>
        <w:rPr>
          <w:rFonts w:cs="Arial"/>
          <w:b/>
          <w:iCs/>
          <w:sz w:val="21"/>
          <w:szCs w:val="21"/>
        </w:rPr>
      </w:pPr>
      <w:r w:rsidRPr="008450F4">
        <w:rPr>
          <w:rFonts w:cs="Arial"/>
          <w:b/>
          <w:iCs/>
          <w:sz w:val="21"/>
          <w:szCs w:val="21"/>
        </w:rPr>
        <w:t xml:space="preserve">Step </w:t>
      </w:r>
      <w:r w:rsidRPr="008450F4">
        <w:rPr>
          <w:rFonts w:cs="Arial"/>
          <w:b/>
          <w:bCs/>
          <w:iCs/>
          <w:sz w:val="21"/>
          <w:szCs w:val="21"/>
        </w:rPr>
        <w:t>Five</w:t>
      </w:r>
      <w:r w:rsidRPr="008450F4">
        <w:rPr>
          <w:rFonts w:cs="Arial"/>
          <w:b/>
          <w:iCs/>
          <w:sz w:val="21"/>
          <w:szCs w:val="21"/>
        </w:rPr>
        <w:t>: Create Coherent Sequences of Text-dependent Questions</w:t>
      </w:r>
      <w:r w:rsidRPr="008450F4">
        <w:rPr>
          <w:rFonts w:cs="Arial"/>
          <w:b/>
          <w:sz w:val="21"/>
          <w:szCs w:val="21"/>
        </w:rPr>
        <w:t xml:space="preserve"> </w:t>
      </w:r>
    </w:p>
    <w:p w:rsidR="00ED0D23" w:rsidRPr="008450F4" w:rsidRDefault="00ED0D23" w:rsidP="00ED0D23">
      <w:pPr>
        <w:rPr>
          <w:rFonts w:cs="Arial"/>
          <w:sz w:val="21"/>
          <w:szCs w:val="21"/>
        </w:rPr>
      </w:pPr>
      <w:r w:rsidRPr="008450F4">
        <w:rPr>
          <w:rFonts w:cs="Arial"/>
          <w:sz w:val="21"/>
          <w:szCs w:val="21"/>
        </w:rPr>
        <w:t>Text-dependent questions should follow a coherent sequence to ensure that students stay focused on the text, so that they come to a gradual understanding of its meaning.</w:t>
      </w:r>
    </w:p>
    <w:p w:rsidR="009E2C52" w:rsidRDefault="009E2C52" w:rsidP="00ED0D23">
      <w:pPr>
        <w:rPr>
          <w:rFonts w:cs="Arial"/>
          <w:b/>
          <w:iCs/>
          <w:sz w:val="21"/>
          <w:szCs w:val="21"/>
        </w:rPr>
      </w:pPr>
    </w:p>
    <w:p w:rsidR="00ED0D23" w:rsidRPr="008450F4" w:rsidRDefault="00ED0D23" w:rsidP="00ED0D23">
      <w:pPr>
        <w:rPr>
          <w:rFonts w:cs="Arial"/>
          <w:b/>
          <w:iCs/>
          <w:sz w:val="21"/>
          <w:szCs w:val="21"/>
        </w:rPr>
      </w:pPr>
      <w:r w:rsidRPr="008450F4">
        <w:rPr>
          <w:rFonts w:cs="Arial"/>
          <w:b/>
          <w:iCs/>
          <w:sz w:val="21"/>
          <w:szCs w:val="21"/>
        </w:rPr>
        <w:t xml:space="preserve">Step </w:t>
      </w:r>
      <w:r w:rsidRPr="008450F4">
        <w:rPr>
          <w:rFonts w:cs="Arial"/>
          <w:b/>
          <w:bCs/>
          <w:iCs/>
          <w:sz w:val="21"/>
          <w:szCs w:val="21"/>
        </w:rPr>
        <w:t>Six</w:t>
      </w:r>
      <w:r w:rsidRPr="008450F4">
        <w:rPr>
          <w:rFonts w:cs="Arial"/>
          <w:b/>
          <w:iCs/>
          <w:sz w:val="21"/>
          <w:szCs w:val="21"/>
        </w:rPr>
        <w:t>: Identify the Standards That Are Being Addressed</w:t>
      </w:r>
    </w:p>
    <w:p w:rsidR="00ED0D23" w:rsidRPr="008450F4" w:rsidRDefault="00ED0D23" w:rsidP="00ED0D23">
      <w:pPr>
        <w:rPr>
          <w:rFonts w:cs="Arial"/>
          <w:sz w:val="21"/>
          <w:szCs w:val="21"/>
        </w:rPr>
      </w:pPr>
      <w:r w:rsidRPr="008450F4">
        <w:rPr>
          <w:rFonts w:cs="Arial"/>
          <w:sz w:val="21"/>
          <w:szCs w:val="21"/>
        </w:rPr>
        <w:t>Take stock of what standards are being addressed in the series of questions and decide if any other standards are suited to being a focus for this text (forming additional questions that exercise those standards).</w:t>
      </w:r>
    </w:p>
    <w:p w:rsidR="009E2C52" w:rsidRDefault="009E2C52" w:rsidP="00ED0D23">
      <w:pPr>
        <w:spacing w:before="100" w:after="100"/>
        <w:rPr>
          <w:rFonts w:cs="Arial"/>
          <w:b/>
          <w:iCs/>
          <w:sz w:val="21"/>
          <w:szCs w:val="21"/>
        </w:rPr>
      </w:pPr>
    </w:p>
    <w:p w:rsidR="00ED0D23" w:rsidRPr="008450F4" w:rsidRDefault="00ED0D23" w:rsidP="00ED0D23">
      <w:pPr>
        <w:spacing w:before="100" w:after="100"/>
        <w:rPr>
          <w:rFonts w:cs="Arial"/>
          <w:b/>
          <w:iCs/>
          <w:sz w:val="21"/>
          <w:szCs w:val="21"/>
        </w:rPr>
      </w:pPr>
      <w:r w:rsidRPr="008450F4">
        <w:rPr>
          <w:rFonts w:cs="Arial"/>
          <w:b/>
          <w:iCs/>
          <w:sz w:val="21"/>
          <w:szCs w:val="21"/>
        </w:rPr>
        <w:lastRenderedPageBreak/>
        <w:t xml:space="preserve">Step </w:t>
      </w:r>
      <w:r w:rsidRPr="008450F4">
        <w:rPr>
          <w:rFonts w:cs="Arial"/>
          <w:b/>
          <w:bCs/>
          <w:iCs/>
          <w:sz w:val="21"/>
          <w:szCs w:val="21"/>
        </w:rPr>
        <w:t>Seven</w:t>
      </w:r>
      <w:r w:rsidRPr="008450F4">
        <w:rPr>
          <w:rFonts w:cs="Arial"/>
          <w:b/>
          <w:iCs/>
          <w:sz w:val="21"/>
          <w:szCs w:val="21"/>
        </w:rPr>
        <w:t>: Create the Culminating Assessment</w:t>
      </w:r>
    </w:p>
    <w:p w:rsidR="00ED0D23" w:rsidRDefault="00ED0D23" w:rsidP="00ED0D23">
      <w:pPr>
        <w:rPr>
          <w:rFonts w:cs="Arial"/>
          <w:sz w:val="21"/>
          <w:szCs w:val="21"/>
        </w:rPr>
      </w:pPr>
      <w:r w:rsidRPr="008450F4">
        <w:rPr>
          <w:rFonts w:cs="Arial"/>
          <w:sz w:val="21"/>
          <w:szCs w:val="21"/>
        </w:rPr>
        <w:t>Develop a culminating activity around the key ideas or understandings identified earlier that (a) reflects mastery of one or more of the standards (b) involves writing, and (c) is structured to be completed by students independently.</w:t>
      </w:r>
    </w:p>
    <w:p w:rsidR="00ED0D23" w:rsidRDefault="00ED0D23" w:rsidP="00ED0D23">
      <w:pPr>
        <w:rPr>
          <w:rFonts w:cs="Arial"/>
          <w:sz w:val="21"/>
          <w:szCs w:val="21"/>
        </w:rPr>
      </w:pPr>
    </w:p>
    <w:p w:rsidR="00ED0D23" w:rsidRDefault="00ED0D23" w:rsidP="00ED0D23">
      <w:pPr>
        <w:rPr>
          <w:rFonts w:cs="Arial"/>
          <w:sz w:val="21"/>
          <w:szCs w:val="21"/>
        </w:rPr>
      </w:pPr>
    </w:p>
    <w:p w:rsidR="00ED0D23" w:rsidRDefault="00ED0D23">
      <w:pPr>
        <w:rPr>
          <w:rFonts w:cs="Arial"/>
          <w:b/>
        </w:rPr>
      </w:pPr>
      <w:r>
        <w:rPr>
          <w:rFonts w:cs="Arial"/>
          <w:b/>
        </w:rPr>
        <w:br w:type="page"/>
      </w:r>
    </w:p>
    <w:p w:rsidR="00ED0D23" w:rsidRDefault="00ED0D23" w:rsidP="00ED0D23">
      <w:pPr>
        <w:pStyle w:val="Heading1"/>
        <w:rPr>
          <w:b/>
          <w:spacing w:val="0"/>
          <w:sz w:val="36"/>
          <w:szCs w:val="36"/>
        </w:rPr>
      </w:pPr>
      <w:bookmarkStart w:id="19" w:name="_Toc397780608"/>
      <w:r>
        <w:rPr>
          <w:b/>
          <w:spacing w:val="0"/>
          <w:sz w:val="36"/>
          <w:szCs w:val="36"/>
        </w:rPr>
        <w:lastRenderedPageBreak/>
        <w:t>Progression of Text-Dependent Questions</w:t>
      </w:r>
      <w:bookmarkEnd w:id="19"/>
    </w:p>
    <w:p w:rsidR="00ED0D23" w:rsidRPr="008450F4" w:rsidRDefault="00ED0D23" w:rsidP="00ED0D23">
      <w:pPr>
        <w:rPr>
          <w:rFonts w:cs="Arial"/>
          <w:sz w:val="21"/>
          <w:szCs w:val="21"/>
        </w:rPr>
      </w:pPr>
    </w:p>
    <w:p w:rsidR="00ED0D23" w:rsidRDefault="00E12378">
      <w:pPr>
        <w:rPr>
          <w:b/>
          <w:sz w:val="36"/>
          <w:szCs w:val="36"/>
        </w:rPr>
      </w:pPr>
      <w:r w:rsidRPr="00F7624E">
        <w:rPr>
          <w:rFonts w:cs="Arial"/>
          <w:noProof/>
          <w:sz w:val="21"/>
          <w:szCs w:val="21"/>
        </w:rPr>
        <mc:AlternateContent>
          <mc:Choice Requires="wpg">
            <w:drawing>
              <wp:anchor distT="0" distB="0" distL="114300" distR="114300" simplePos="0" relativeHeight="251676160" behindDoc="0" locked="0" layoutInCell="1" allowOverlap="1" wp14:anchorId="237CEC0F" wp14:editId="0A78D2E5">
                <wp:simplePos x="0" y="0"/>
                <wp:positionH relativeFrom="column">
                  <wp:posOffset>-439865</wp:posOffset>
                </wp:positionH>
                <wp:positionV relativeFrom="paragraph">
                  <wp:posOffset>41275</wp:posOffset>
                </wp:positionV>
                <wp:extent cx="5378450" cy="3239770"/>
                <wp:effectExtent l="0" t="38100" r="0" b="0"/>
                <wp:wrapNone/>
                <wp:docPr id="21" name="Group 13"/>
                <wp:cNvGraphicFramePr/>
                <a:graphic xmlns:a="http://schemas.openxmlformats.org/drawingml/2006/main">
                  <a:graphicData uri="http://schemas.microsoft.com/office/word/2010/wordprocessingGroup">
                    <wpg:wgp>
                      <wpg:cNvGrpSpPr/>
                      <wpg:grpSpPr bwMode="auto">
                        <a:xfrm>
                          <a:off x="0" y="0"/>
                          <a:ext cx="5378450" cy="3239770"/>
                          <a:chOff x="0" y="0"/>
                          <a:chExt cx="6693121" cy="4087819"/>
                        </a:xfrm>
                      </wpg:grpSpPr>
                      <wpg:graphicFrame>
                        <wpg:cNvPr id="24" name="Diagram 24"/>
                        <wpg:cNvFrPr/>
                        <wpg:xfrm>
                          <a:off x="917012" y="0"/>
                          <a:ext cx="5776109" cy="3675076"/>
                        </wpg:xfrm>
                        <a:graphic>
                          <a:graphicData uri="http://schemas.openxmlformats.org/drawingml/2006/diagram">
                            <dgm:relIds xmlns:dgm="http://schemas.openxmlformats.org/drawingml/2006/diagram" xmlns:r="http://schemas.openxmlformats.org/officeDocument/2006/relationships" r:dm="rId31" r:lo="rId32" r:qs="rId33" r:cs="rId34"/>
                          </a:graphicData>
                        </a:graphic>
                      </wpg:graphicFrame>
                      <wps:wsp>
                        <wps:cNvPr id="27" name="Up Arrow 27"/>
                        <wps:cNvSpPr/>
                        <wps:spPr>
                          <a:xfrm>
                            <a:off x="1182973" y="412743"/>
                            <a:ext cx="331790" cy="3144377"/>
                          </a:xfrm>
                          <a:prstGeom prst="upArrow">
                            <a:avLst/>
                          </a:prstGeom>
                          <a:solidFill>
                            <a:srgbClr val="7030A0"/>
                          </a:solidFill>
                        </wps:spPr>
                        <wps:style>
                          <a:lnRef idx="1">
                            <a:schemeClr val="accent1"/>
                          </a:lnRef>
                          <a:fillRef idx="3">
                            <a:schemeClr val="accent1"/>
                          </a:fillRef>
                          <a:effectRef idx="2">
                            <a:schemeClr val="accent1"/>
                          </a:effectRef>
                          <a:fontRef idx="minor">
                            <a:schemeClr val="lt1"/>
                          </a:fontRef>
                        </wps:style>
                        <wps:txbx>
                          <w:txbxContent>
                            <w:p w:rsidR="004A7DCE" w:rsidRDefault="004A7DCE" w:rsidP="00ED0D23"/>
                          </w:txbxContent>
                        </wps:txbx>
                        <wps:bodyPr anchor="ctr"/>
                      </wps:wsp>
                      <wps:wsp>
                        <wps:cNvPr id="28" name="TextBox 10"/>
                        <wps:cNvSpPr txBox="1">
                          <a:spLocks noChangeArrowheads="1"/>
                        </wps:cNvSpPr>
                        <wps:spPr bwMode="auto">
                          <a:xfrm>
                            <a:off x="803800" y="0"/>
                            <a:ext cx="1151860" cy="4127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DCE" w:rsidRPr="00ED0D23" w:rsidRDefault="004A7DCE" w:rsidP="00ED0D23">
                              <w:pPr>
                                <w:pStyle w:val="NormalWeb"/>
                                <w:kinsoku w:val="0"/>
                                <w:overflowPunct w:val="0"/>
                                <w:spacing w:before="0" w:beforeAutospacing="0" w:after="0" w:afterAutospacing="0"/>
                                <w:jc w:val="center"/>
                                <w:textAlignment w:val="baseline"/>
                                <w:rPr>
                                  <w:sz w:val="22"/>
                                  <w:szCs w:val="22"/>
                                </w:rPr>
                              </w:pPr>
                              <w:r w:rsidRPr="00ED0D23">
                                <w:rPr>
                                  <w:rFonts w:ascii="Arial" w:hAnsi="Arial" w:cstheme="minorBidi"/>
                                  <w:color w:val="000000" w:themeColor="text1"/>
                                  <w:kern w:val="24"/>
                                  <w:sz w:val="22"/>
                                  <w:szCs w:val="22"/>
                                </w:rPr>
                                <w:t>Whole</w:t>
                              </w:r>
                            </w:p>
                          </w:txbxContent>
                        </wps:txbx>
                        <wps:bodyPr wrap="square">
                          <a:noAutofit/>
                        </wps:bodyPr>
                      </wps:wsp>
                      <wps:wsp>
                        <wps:cNvPr id="29" name="TextBox 11"/>
                        <wps:cNvSpPr txBox="1">
                          <a:spLocks noChangeArrowheads="1"/>
                        </wps:cNvSpPr>
                        <wps:spPr bwMode="auto">
                          <a:xfrm>
                            <a:off x="917012" y="3675076"/>
                            <a:ext cx="825303" cy="4127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DCE" w:rsidRPr="00ED0D23" w:rsidRDefault="004A7DCE" w:rsidP="00ED0D23">
                              <w:pPr>
                                <w:pStyle w:val="NormalWeb"/>
                                <w:kinsoku w:val="0"/>
                                <w:overflowPunct w:val="0"/>
                                <w:spacing w:before="0" w:beforeAutospacing="0" w:after="0" w:afterAutospacing="0"/>
                                <w:jc w:val="center"/>
                                <w:textAlignment w:val="baseline"/>
                                <w:rPr>
                                  <w:sz w:val="22"/>
                                  <w:szCs w:val="22"/>
                                </w:rPr>
                              </w:pPr>
                              <w:r w:rsidRPr="00ED0D23">
                                <w:rPr>
                                  <w:rFonts w:ascii="Arial" w:hAnsi="Arial" w:cstheme="minorBidi"/>
                                  <w:color w:val="000000" w:themeColor="text1"/>
                                  <w:kern w:val="24"/>
                                  <w:sz w:val="22"/>
                                  <w:szCs w:val="22"/>
                                </w:rPr>
                                <w:t>Part</w:t>
                              </w:r>
                            </w:p>
                          </w:txbxContent>
                        </wps:txbx>
                        <wps:bodyPr wrap="square">
                          <a:noAutofit/>
                        </wps:bodyPr>
                      </wps:wsp>
                      <wps:wsp>
                        <wps:cNvPr id="30" name="TextBox 12"/>
                        <wps:cNvSpPr txBox="1">
                          <a:spLocks noChangeArrowheads="1"/>
                        </wps:cNvSpPr>
                        <wps:spPr bwMode="auto">
                          <a:xfrm>
                            <a:off x="0" y="902377"/>
                            <a:ext cx="1337163" cy="2895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DCE" w:rsidRPr="00ED0D23" w:rsidRDefault="004A7DCE" w:rsidP="00ED0D23">
                              <w:pPr>
                                <w:pStyle w:val="NormalWeb"/>
                                <w:kinsoku w:val="0"/>
                                <w:overflowPunct w:val="0"/>
                                <w:spacing w:before="0" w:beforeAutospacing="0" w:after="0" w:afterAutospacing="0" w:line="480" w:lineRule="auto"/>
                                <w:textAlignment w:val="baseline"/>
                                <w:rPr>
                                  <w:sz w:val="20"/>
                                  <w:szCs w:val="20"/>
                                </w:rPr>
                              </w:pPr>
                              <w:r w:rsidRPr="00ED0D23">
                                <w:rPr>
                                  <w:rFonts w:ascii="Arial" w:hAnsi="Arial" w:cstheme="minorBidi"/>
                                  <w:i/>
                                  <w:iCs/>
                                  <w:color w:val="000000" w:themeColor="text1"/>
                                  <w:kern w:val="24"/>
                                  <w:sz w:val="20"/>
                                  <w:szCs w:val="20"/>
                                </w:rPr>
                                <w:t>Across texts</w:t>
                              </w:r>
                            </w:p>
                            <w:p w:rsidR="004A7DCE" w:rsidRPr="00ED0D23" w:rsidRDefault="004A7DCE" w:rsidP="00ED0D23">
                              <w:pPr>
                                <w:pStyle w:val="NormalWeb"/>
                                <w:kinsoku w:val="0"/>
                                <w:overflowPunct w:val="0"/>
                                <w:spacing w:before="0" w:beforeAutospacing="0" w:after="0" w:afterAutospacing="0" w:line="480" w:lineRule="auto"/>
                                <w:textAlignment w:val="baseline"/>
                                <w:rPr>
                                  <w:sz w:val="20"/>
                                  <w:szCs w:val="20"/>
                                </w:rPr>
                              </w:pPr>
                              <w:r w:rsidRPr="00ED0D23">
                                <w:rPr>
                                  <w:rFonts w:ascii="Arial" w:hAnsi="Arial" w:cstheme="minorBidi"/>
                                  <w:i/>
                                  <w:iCs/>
                                  <w:color w:val="000000" w:themeColor="text1"/>
                                  <w:kern w:val="24"/>
                                  <w:sz w:val="20"/>
                                  <w:szCs w:val="20"/>
                                </w:rPr>
                                <w:t>Entire texts</w:t>
                              </w:r>
                            </w:p>
                            <w:p w:rsidR="004A7DCE" w:rsidRPr="00ED0D23" w:rsidRDefault="004A7DCE" w:rsidP="00ED0D23">
                              <w:pPr>
                                <w:pStyle w:val="NormalWeb"/>
                                <w:kinsoku w:val="0"/>
                                <w:overflowPunct w:val="0"/>
                                <w:spacing w:before="0" w:beforeAutospacing="0" w:after="0" w:afterAutospacing="0" w:line="480" w:lineRule="auto"/>
                                <w:textAlignment w:val="baseline"/>
                                <w:rPr>
                                  <w:sz w:val="20"/>
                                  <w:szCs w:val="20"/>
                                </w:rPr>
                              </w:pPr>
                              <w:r w:rsidRPr="00ED0D23">
                                <w:rPr>
                                  <w:rFonts w:ascii="Arial" w:hAnsi="Arial" w:cstheme="minorBidi"/>
                                  <w:i/>
                                  <w:iCs/>
                                  <w:color w:val="000000" w:themeColor="text1"/>
                                  <w:kern w:val="24"/>
                                  <w:sz w:val="20"/>
                                  <w:szCs w:val="20"/>
                                </w:rPr>
                                <w:t>Segments</w:t>
                              </w:r>
                            </w:p>
                            <w:p w:rsidR="004A7DCE" w:rsidRPr="00ED0D23" w:rsidRDefault="004A7DCE" w:rsidP="00ED0D23">
                              <w:pPr>
                                <w:pStyle w:val="NormalWeb"/>
                                <w:kinsoku w:val="0"/>
                                <w:overflowPunct w:val="0"/>
                                <w:spacing w:before="0" w:beforeAutospacing="0" w:after="0" w:afterAutospacing="0" w:line="480" w:lineRule="auto"/>
                                <w:textAlignment w:val="baseline"/>
                                <w:rPr>
                                  <w:sz w:val="20"/>
                                  <w:szCs w:val="20"/>
                                </w:rPr>
                              </w:pPr>
                              <w:r w:rsidRPr="00ED0D23">
                                <w:rPr>
                                  <w:rFonts w:ascii="Arial" w:hAnsi="Arial" w:cstheme="minorBidi"/>
                                  <w:i/>
                                  <w:iCs/>
                                  <w:color w:val="000000" w:themeColor="text1"/>
                                  <w:kern w:val="24"/>
                                  <w:sz w:val="20"/>
                                  <w:szCs w:val="20"/>
                                </w:rPr>
                                <w:t>Paragraph</w:t>
                              </w:r>
                            </w:p>
                            <w:p w:rsidR="004A7DCE" w:rsidRPr="00ED0D23" w:rsidRDefault="004A7DCE" w:rsidP="00ED0D23">
                              <w:pPr>
                                <w:pStyle w:val="NormalWeb"/>
                                <w:kinsoku w:val="0"/>
                                <w:overflowPunct w:val="0"/>
                                <w:spacing w:before="0" w:beforeAutospacing="0" w:after="0" w:afterAutospacing="0" w:line="480" w:lineRule="auto"/>
                                <w:textAlignment w:val="baseline"/>
                                <w:rPr>
                                  <w:sz w:val="20"/>
                                  <w:szCs w:val="20"/>
                                </w:rPr>
                              </w:pPr>
                              <w:r w:rsidRPr="00ED0D23">
                                <w:rPr>
                                  <w:rFonts w:ascii="Arial" w:hAnsi="Arial" w:cstheme="minorBidi"/>
                                  <w:i/>
                                  <w:iCs/>
                                  <w:color w:val="000000" w:themeColor="text1"/>
                                  <w:kern w:val="24"/>
                                  <w:sz w:val="20"/>
                                  <w:szCs w:val="20"/>
                                </w:rPr>
                                <w:t>Sentence</w:t>
                              </w:r>
                            </w:p>
                            <w:p w:rsidR="004A7DCE" w:rsidRPr="00ED0D23" w:rsidRDefault="004A7DCE" w:rsidP="00ED0D23">
                              <w:pPr>
                                <w:pStyle w:val="NormalWeb"/>
                                <w:kinsoku w:val="0"/>
                                <w:overflowPunct w:val="0"/>
                                <w:spacing w:before="0" w:beforeAutospacing="0" w:after="0" w:afterAutospacing="0" w:line="480" w:lineRule="auto"/>
                                <w:textAlignment w:val="baseline"/>
                                <w:rPr>
                                  <w:sz w:val="20"/>
                                  <w:szCs w:val="20"/>
                                </w:rPr>
                              </w:pPr>
                              <w:r w:rsidRPr="00ED0D23">
                                <w:rPr>
                                  <w:rFonts w:ascii="Arial" w:hAnsi="Arial" w:cstheme="minorBidi"/>
                                  <w:i/>
                                  <w:iCs/>
                                  <w:color w:val="000000" w:themeColor="text1"/>
                                  <w:kern w:val="24"/>
                                  <w:sz w:val="20"/>
                                  <w:szCs w:val="20"/>
                                </w:rPr>
                                <w:t>Word</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id="Group 13" o:spid="_x0000_s1037" style="position:absolute;margin-left:-34.65pt;margin-top:3.25pt;width:423.5pt;height:255.1pt;z-index:251676160;mso-width-relative:margin;mso-height-relative:margin" coordsize="66931,40878"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24" o:spid="_x0000_s1038" type="#_x0000_t75" style="position:absolute;left:16841;top:-153;width:42557;height:3784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">
                  <v:imagedata r:id="rId36" o:title=""/>
                  <o:lock v:ext="edit" aspectratio="f"/>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7" o:spid="_x0000_s1039" type="#_x0000_t68" style="position:absolute;left:11829;top:4127;width:3318;height:31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q1r8QA&#10;AADbAAAADwAAAGRycy9kb3ducmV2LnhtbESPQWvCQBSE7wX/w/IKvTUbo6ikriJCpEWoGHvo8ZF9&#10;JsHs25jdavz3bkHwOMzMN8x82ZtGXKhztWUFwygGQVxYXXOp4OeQvc9AOI+ssbFMCm7kYLkYvMwx&#10;1fbKe7rkvhQBwi5FBZX3bSqlKyoy6CLbEgfvaDuDPsiulLrDa4CbRiZxPJEGaw4LFba0rqg45X8m&#10;UNrTebz7/cpX38NNdtxtz0k2QqXeXvvVBwhPvX+GH+1PrSCZwv+X8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6ta/EAAAA2wAAAA8AAAAAAAAAAAAAAAAAmAIAAGRycy9k&#10;b3ducmV2LnhtbFBLBQYAAAAABAAEAPUAAACJAwAAAAA=&#10;" adj="1140" fillcolor="#7030a0" strokecolor="#4579b8 [3044]">
                  <v:shadow on="t" color="black" opacity="22937f" origin=",.5" offset="0,.63889mm"/>
                  <v:textbox>
                    <w:txbxContent>
                      <w:p w:rsidR="004A7DCE" w:rsidRDefault="004A7DCE" w:rsidP="00ED0D23"/>
                    </w:txbxContent>
                  </v:textbox>
                </v:shape>
                <v:shape id="TextBox 10" o:spid="_x0000_s1040" type="#_x0000_t202" style="position:absolute;left:8038;width:11518;height:4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4A7DCE" w:rsidRPr="00ED0D23" w:rsidRDefault="004A7DCE" w:rsidP="00ED0D23">
                        <w:pPr>
                          <w:pStyle w:val="NormalWeb"/>
                          <w:kinsoku w:val="0"/>
                          <w:overflowPunct w:val="0"/>
                          <w:spacing w:before="0" w:beforeAutospacing="0" w:after="0" w:afterAutospacing="0"/>
                          <w:jc w:val="center"/>
                          <w:textAlignment w:val="baseline"/>
                          <w:rPr>
                            <w:sz w:val="22"/>
                            <w:szCs w:val="22"/>
                          </w:rPr>
                        </w:pPr>
                        <w:r w:rsidRPr="00ED0D23">
                          <w:rPr>
                            <w:rFonts w:ascii="Arial" w:hAnsi="Arial" w:cstheme="minorBidi"/>
                            <w:color w:val="000000" w:themeColor="text1"/>
                            <w:kern w:val="24"/>
                            <w:sz w:val="22"/>
                            <w:szCs w:val="22"/>
                          </w:rPr>
                          <w:t>Whole</w:t>
                        </w:r>
                      </w:p>
                    </w:txbxContent>
                  </v:textbox>
                </v:shape>
                <v:shape id="TextBox 11" o:spid="_x0000_s1041" type="#_x0000_t202" style="position:absolute;left:9170;top:36750;width:8253;height:4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4A7DCE" w:rsidRPr="00ED0D23" w:rsidRDefault="004A7DCE" w:rsidP="00ED0D23">
                        <w:pPr>
                          <w:pStyle w:val="NormalWeb"/>
                          <w:kinsoku w:val="0"/>
                          <w:overflowPunct w:val="0"/>
                          <w:spacing w:before="0" w:beforeAutospacing="0" w:after="0" w:afterAutospacing="0"/>
                          <w:jc w:val="center"/>
                          <w:textAlignment w:val="baseline"/>
                          <w:rPr>
                            <w:sz w:val="22"/>
                            <w:szCs w:val="22"/>
                          </w:rPr>
                        </w:pPr>
                        <w:r w:rsidRPr="00ED0D23">
                          <w:rPr>
                            <w:rFonts w:ascii="Arial" w:hAnsi="Arial" w:cstheme="minorBidi"/>
                            <w:color w:val="000000" w:themeColor="text1"/>
                            <w:kern w:val="24"/>
                            <w:sz w:val="22"/>
                            <w:szCs w:val="22"/>
                          </w:rPr>
                          <w:t>Part</w:t>
                        </w:r>
                      </w:p>
                    </w:txbxContent>
                  </v:textbox>
                </v:shape>
                <v:shape id="TextBox 12" o:spid="_x0000_s1042" type="#_x0000_t202" style="position:absolute;top:9023;width:13371;height:28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4A7DCE" w:rsidRPr="00ED0D23" w:rsidRDefault="004A7DCE" w:rsidP="00ED0D23">
                        <w:pPr>
                          <w:pStyle w:val="NormalWeb"/>
                          <w:kinsoku w:val="0"/>
                          <w:overflowPunct w:val="0"/>
                          <w:spacing w:before="0" w:beforeAutospacing="0" w:after="0" w:afterAutospacing="0" w:line="480" w:lineRule="auto"/>
                          <w:textAlignment w:val="baseline"/>
                          <w:rPr>
                            <w:sz w:val="20"/>
                            <w:szCs w:val="20"/>
                          </w:rPr>
                        </w:pPr>
                        <w:r w:rsidRPr="00ED0D23">
                          <w:rPr>
                            <w:rFonts w:ascii="Arial" w:hAnsi="Arial" w:cstheme="minorBidi"/>
                            <w:i/>
                            <w:iCs/>
                            <w:color w:val="000000" w:themeColor="text1"/>
                            <w:kern w:val="24"/>
                            <w:sz w:val="20"/>
                            <w:szCs w:val="20"/>
                          </w:rPr>
                          <w:t>Across texts</w:t>
                        </w:r>
                      </w:p>
                      <w:p w:rsidR="004A7DCE" w:rsidRPr="00ED0D23" w:rsidRDefault="004A7DCE" w:rsidP="00ED0D23">
                        <w:pPr>
                          <w:pStyle w:val="NormalWeb"/>
                          <w:kinsoku w:val="0"/>
                          <w:overflowPunct w:val="0"/>
                          <w:spacing w:before="0" w:beforeAutospacing="0" w:after="0" w:afterAutospacing="0" w:line="480" w:lineRule="auto"/>
                          <w:textAlignment w:val="baseline"/>
                          <w:rPr>
                            <w:sz w:val="20"/>
                            <w:szCs w:val="20"/>
                          </w:rPr>
                        </w:pPr>
                        <w:r w:rsidRPr="00ED0D23">
                          <w:rPr>
                            <w:rFonts w:ascii="Arial" w:hAnsi="Arial" w:cstheme="minorBidi"/>
                            <w:i/>
                            <w:iCs/>
                            <w:color w:val="000000" w:themeColor="text1"/>
                            <w:kern w:val="24"/>
                            <w:sz w:val="20"/>
                            <w:szCs w:val="20"/>
                          </w:rPr>
                          <w:t>Entire texts</w:t>
                        </w:r>
                      </w:p>
                      <w:p w:rsidR="004A7DCE" w:rsidRPr="00ED0D23" w:rsidRDefault="004A7DCE" w:rsidP="00ED0D23">
                        <w:pPr>
                          <w:pStyle w:val="NormalWeb"/>
                          <w:kinsoku w:val="0"/>
                          <w:overflowPunct w:val="0"/>
                          <w:spacing w:before="0" w:beforeAutospacing="0" w:after="0" w:afterAutospacing="0" w:line="480" w:lineRule="auto"/>
                          <w:textAlignment w:val="baseline"/>
                          <w:rPr>
                            <w:sz w:val="20"/>
                            <w:szCs w:val="20"/>
                          </w:rPr>
                        </w:pPr>
                        <w:r w:rsidRPr="00ED0D23">
                          <w:rPr>
                            <w:rFonts w:ascii="Arial" w:hAnsi="Arial" w:cstheme="minorBidi"/>
                            <w:i/>
                            <w:iCs/>
                            <w:color w:val="000000" w:themeColor="text1"/>
                            <w:kern w:val="24"/>
                            <w:sz w:val="20"/>
                            <w:szCs w:val="20"/>
                          </w:rPr>
                          <w:t>Segments</w:t>
                        </w:r>
                      </w:p>
                      <w:p w:rsidR="004A7DCE" w:rsidRPr="00ED0D23" w:rsidRDefault="004A7DCE" w:rsidP="00ED0D23">
                        <w:pPr>
                          <w:pStyle w:val="NormalWeb"/>
                          <w:kinsoku w:val="0"/>
                          <w:overflowPunct w:val="0"/>
                          <w:spacing w:before="0" w:beforeAutospacing="0" w:after="0" w:afterAutospacing="0" w:line="480" w:lineRule="auto"/>
                          <w:textAlignment w:val="baseline"/>
                          <w:rPr>
                            <w:sz w:val="20"/>
                            <w:szCs w:val="20"/>
                          </w:rPr>
                        </w:pPr>
                        <w:r w:rsidRPr="00ED0D23">
                          <w:rPr>
                            <w:rFonts w:ascii="Arial" w:hAnsi="Arial" w:cstheme="minorBidi"/>
                            <w:i/>
                            <w:iCs/>
                            <w:color w:val="000000" w:themeColor="text1"/>
                            <w:kern w:val="24"/>
                            <w:sz w:val="20"/>
                            <w:szCs w:val="20"/>
                          </w:rPr>
                          <w:t>Paragraph</w:t>
                        </w:r>
                      </w:p>
                      <w:p w:rsidR="004A7DCE" w:rsidRPr="00ED0D23" w:rsidRDefault="004A7DCE" w:rsidP="00ED0D23">
                        <w:pPr>
                          <w:pStyle w:val="NormalWeb"/>
                          <w:kinsoku w:val="0"/>
                          <w:overflowPunct w:val="0"/>
                          <w:spacing w:before="0" w:beforeAutospacing="0" w:after="0" w:afterAutospacing="0" w:line="480" w:lineRule="auto"/>
                          <w:textAlignment w:val="baseline"/>
                          <w:rPr>
                            <w:sz w:val="20"/>
                            <w:szCs w:val="20"/>
                          </w:rPr>
                        </w:pPr>
                        <w:r w:rsidRPr="00ED0D23">
                          <w:rPr>
                            <w:rFonts w:ascii="Arial" w:hAnsi="Arial" w:cstheme="minorBidi"/>
                            <w:i/>
                            <w:iCs/>
                            <w:color w:val="000000" w:themeColor="text1"/>
                            <w:kern w:val="24"/>
                            <w:sz w:val="20"/>
                            <w:szCs w:val="20"/>
                          </w:rPr>
                          <w:t>Sentence</w:t>
                        </w:r>
                      </w:p>
                      <w:p w:rsidR="004A7DCE" w:rsidRPr="00ED0D23" w:rsidRDefault="004A7DCE" w:rsidP="00ED0D23">
                        <w:pPr>
                          <w:pStyle w:val="NormalWeb"/>
                          <w:kinsoku w:val="0"/>
                          <w:overflowPunct w:val="0"/>
                          <w:spacing w:before="0" w:beforeAutospacing="0" w:after="0" w:afterAutospacing="0" w:line="480" w:lineRule="auto"/>
                          <w:textAlignment w:val="baseline"/>
                          <w:rPr>
                            <w:sz w:val="20"/>
                            <w:szCs w:val="20"/>
                          </w:rPr>
                        </w:pPr>
                        <w:r w:rsidRPr="00ED0D23">
                          <w:rPr>
                            <w:rFonts w:ascii="Arial" w:hAnsi="Arial" w:cstheme="minorBidi"/>
                            <w:i/>
                            <w:iCs/>
                            <w:color w:val="000000" w:themeColor="text1"/>
                            <w:kern w:val="24"/>
                            <w:sz w:val="20"/>
                            <w:szCs w:val="20"/>
                          </w:rPr>
                          <w:t>Word</w:t>
                        </w:r>
                      </w:p>
                    </w:txbxContent>
                  </v:textbox>
                </v:shape>
              </v:group>
            </w:pict>
          </mc:Fallback>
        </mc:AlternateContent>
      </w:r>
      <w:r w:rsidR="00ED0D23">
        <w:rPr>
          <w:rFonts w:cs="Arial"/>
          <w:noProof/>
          <w:sz w:val="21"/>
          <w:szCs w:val="21"/>
        </w:rPr>
        <mc:AlternateContent>
          <mc:Choice Requires="wps">
            <w:drawing>
              <wp:anchor distT="0" distB="0" distL="114300" distR="114300" simplePos="0" relativeHeight="251677184" behindDoc="0" locked="0" layoutInCell="1" allowOverlap="1" wp14:anchorId="7937D9B1" wp14:editId="6EA74E8A">
                <wp:simplePos x="0" y="0"/>
                <wp:positionH relativeFrom="column">
                  <wp:posOffset>260350</wp:posOffset>
                </wp:positionH>
                <wp:positionV relativeFrom="paragraph">
                  <wp:posOffset>3832225</wp:posOffset>
                </wp:positionV>
                <wp:extent cx="4448175" cy="56134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4448175" cy="561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7DCE" w:rsidRPr="00F7624E" w:rsidRDefault="004A7DCE" w:rsidP="00ED0D23">
                            <w:pPr>
                              <w:rPr>
                                <w:rFonts w:cs="Arial"/>
                                <w:sz w:val="21"/>
                                <w:szCs w:val="21"/>
                              </w:rPr>
                            </w:pPr>
                          </w:p>
                          <w:p w:rsidR="004A7DCE" w:rsidRPr="00F7624E" w:rsidRDefault="004A7DCE" w:rsidP="00ED0D23">
                            <w:pPr>
                              <w:rPr>
                                <w:rFonts w:cs="Arial"/>
                                <w:sz w:val="21"/>
                                <w:szCs w:val="21"/>
                              </w:rPr>
                            </w:pPr>
                            <w:r w:rsidRPr="00F7624E">
                              <w:rPr>
                                <w:rFonts w:cs="Arial"/>
                                <w:sz w:val="21"/>
                                <w:szCs w:val="21"/>
                              </w:rPr>
                              <w:t>Source: Frey, N. &amp; Fisher, D. Common core language arts in a PLC at work. Bloomington, IN: Solution Tree.</w:t>
                            </w:r>
                          </w:p>
                          <w:p w:rsidR="004A7DCE" w:rsidRDefault="004A7DCE" w:rsidP="00ED0D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43" type="#_x0000_t202" style="position:absolute;margin-left:20.5pt;margin-top:301.75pt;width:350.25pt;height:44.2pt;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" fillcolor="white [3201]" stroked="f" strokeweight=".5pt">
                <v:textbox>
                  <w:txbxContent>
                    <w:p w:rsidR="004A7DCE" w:rsidRPr="00F7624E" w:rsidRDefault="004A7DCE" w:rsidP="00ED0D23">
                      <w:pPr>
                        <w:rPr>
                          <w:rFonts w:cs="Arial"/>
                          <w:sz w:val="21"/>
                          <w:szCs w:val="21"/>
                        </w:rPr>
                      </w:pPr>
                    </w:p>
                    <w:p w:rsidR="004A7DCE" w:rsidRPr="00F7624E" w:rsidRDefault="004A7DCE" w:rsidP="00ED0D23">
                      <w:pPr>
                        <w:rPr>
                          <w:rFonts w:cs="Arial"/>
                          <w:sz w:val="21"/>
                          <w:szCs w:val="21"/>
                        </w:rPr>
                      </w:pPr>
                      <w:r w:rsidRPr="00F7624E">
                        <w:rPr>
                          <w:rFonts w:cs="Arial"/>
                          <w:sz w:val="21"/>
                          <w:szCs w:val="21"/>
                        </w:rPr>
                        <w:t>Source: Frey, N. &amp; Fisher, D. Common core language arts in a PLC at work. Bloomington, IN: Solution Tree.</w:t>
                      </w:r>
                    </w:p>
                    <w:p w:rsidR="004A7DCE" w:rsidRDefault="004A7DCE" w:rsidP="00ED0D23"/>
                  </w:txbxContent>
                </v:textbox>
              </v:shape>
            </w:pict>
          </mc:Fallback>
        </mc:AlternateContent>
      </w:r>
      <w:r w:rsidR="00ED0D23">
        <w:rPr>
          <w:b/>
          <w:sz w:val="36"/>
          <w:szCs w:val="36"/>
        </w:rPr>
        <w:br w:type="page"/>
      </w:r>
    </w:p>
    <w:p w:rsidR="00E3616F" w:rsidRPr="00E3616F" w:rsidRDefault="00E3616F" w:rsidP="00E3616F">
      <w:pPr>
        <w:pStyle w:val="Heading1"/>
        <w:rPr>
          <w:b/>
          <w:spacing w:val="0"/>
          <w:sz w:val="36"/>
          <w:szCs w:val="36"/>
        </w:rPr>
      </w:pPr>
      <w:bookmarkStart w:id="20" w:name="_Toc397780609"/>
      <w:r w:rsidRPr="00E3616F">
        <w:rPr>
          <w:b/>
          <w:spacing w:val="0"/>
          <w:sz w:val="36"/>
          <w:szCs w:val="36"/>
        </w:rPr>
        <w:lastRenderedPageBreak/>
        <w:t>Developing Text-Dependent Questions</w:t>
      </w:r>
      <w:bookmarkEnd w:id="20"/>
    </w:p>
    <w:p w:rsidR="003544A3" w:rsidRDefault="003544A3" w:rsidP="003544A3">
      <w:pPr>
        <w:rPr>
          <w:rFonts w:cs="Arial"/>
          <w:iCs/>
          <w:szCs w:val="22"/>
        </w:rPr>
      </w:pPr>
    </w:p>
    <w:p w:rsidR="003544A3" w:rsidRDefault="003544A3" w:rsidP="003544A3">
      <w:pPr>
        <w:rPr>
          <w:rFonts w:cs="Arial"/>
          <w:iCs/>
          <w:szCs w:val="22"/>
        </w:rPr>
      </w:pPr>
      <w:r w:rsidRPr="003544A3">
        <w:rPr>
          <w:rFonts w:cs="Arial"/>
          <w:iCs/>
          <w:szCs w:val="22"/>
        </w:rPr>
        <w:t xml:space="preserve">Review the excerpt from </w:t>
      </w:r>
      <w:r w:rsidRPr="003544A3">
        <w:rPr>
          <w:rFonts w:cs="Arial"/>
          <w:b/>
          <w:iCs/>
          <w:szCs w:val="22"/>
        </w:rPr>
        <w:t>“Untangling the Roots of Cancer”</w:t>
      </w:r>
      <w:r w:rsidRPr="003544A3">
        <w:rPr>
          <w:rFonts w:cs="Arial"/>
          <w:iCs/>
          <w:szCs w:val="22"/>
        </w:rPr>
        <w:t xml:space="preserve"> on </w:t>
      </w:r>
      <w:r w:rsidR="004374AC">
        <w:rPr>
          <w:rFonts w:cs="Arial"/>
          <w:iCs/>
          <w:szCs w:val="22"/>
        </w:rPr>
        <w:t>pages 8 and 9</w:t>
      </w:r>
      <w:r w:rsidRPr="003544A3">
        <w:rPr>
          <w:rFonts w:cs="Arial"/>
          <w:iCs/>
          <w:szCs w:val="22"/>
        </w:rPr>
        <w:t>. In your groups, develop two text dependent questions for that text. Be prepared to share your quest</w:t>
      </w:r>
      <w:r>
        <w:rPr>
          <w:rFonts w:cs="Arial"/>
          <w:iCs/>
          <w:szCs w:val="22"/>
        </w:rPr>
        <w:t>ions with the rest of the group and discuss how the skills of developing text-dependent questions will be useful to ABE/ASE instructors.</w:t>
      </w:r>
    </w:p>
    <w:p w:rsidR="003544A3" w:rsidRPr="003544A3" w:rsidRDefault="003544A3" w:rsidP="003544A3">
      <w:pPr>
        <w:rPr>
          <w:rFonts w:cs="Arial"/>
          <w:iCs/>
          <w:szCs w:val="22"/>
        </w:rPr>
      </w:pPr>
    </w:p>
    <w:p w:rsidR="003544A3" w:rsidRPr="003544A3" w:rsidRDefault="003544A3" w:rsidP="003544A3">
      <w:pPr>
        <w:rPr>
          <w:rFonts w:cs="Arial"/>
          <w:iCs/>
          <w:szCs w:val="22"/>
        </w:rPr>
      </w:pPr>
    </w:p>
    <w:p w:rsidR="00F53163" w:rsidRPr="004374AC" w:rsidRDefault="003544A3" w:rsidP="001D2AAC">
      <w:pPr>
        <w:pStyle w:val="NoSpacing"/>
        <w:numPr>
          <w:ilvl w:val="0"/>
          <w:numId w:val="6"/>
        </w:numPr>
        <w:spacing w:line="480" w:lineRule="auto"/>
        <w:rPr>
          <w:color w:val="auto"/>
        </w:rPr>
      </w:pPr>
      <w:r w:rsidRPr="004374AC">
        <w:rPr>
          <w:rFonts w:ascii="Arial" w:hAnsi="Arial" w:cs="Arial"/>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3163" w:rsidRPr="004374AC" w:rsidRDefault="00F53163" w:rsidP="00556913"/>
    <w:p w:rsidR="003544A3" w:rsidRPr="004374AC" w:rsidRDefault="003544A3" w:rsidP="00556913"/>
    <w:p w:rsidR="003544A3" w:rsidRPr="004374AC" w:rsidRDefault="003544A3" w:rsidP="001D2AAC">
      <w:pPr>
        <w:pStyle w:val="NoSpacing"/>
        <w:numPr>
          <w:ilvl w:val="0"/>
          <w:numId w:val="6"/>
        </w:numPr>
        <w:spacing w:line="480" w:lineRule="auto"/>
        <w:rPr>
          <w:color w:val="auto"/>
        </w:rPr>
      </w:pPr>
      <w:r w:rsidRPr="004374AC">
        <w:rPr>
          <w:rFonts w:ascii="Arial" w:hAnsi="Arial" w:cs="Arial"/>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3163" w:rsidRDefault="00F53163" w:rsidP="00556913"/>
    <w:p w:rsidR="002C56A2" w:rsidRDefault="002C56A2" w:rsidP="00556913"/>
    <w:p w:rsidR="00DA5B7E" w:rsidRDefault="00DA5B7E">
      <w:pPr>
        <w:rPr>
          <w:spacing w:val="-25"/>
        </w:rPr>
      </w:pPr>
      <w:r>
        <w:br w:type="page"/>
      </w:r>
    </w:p>
    <w:p w:rsidR="00DA5B7E" w:rsidRPr="00E3616F" w:rsidRDefault="00DA5B7E" w:rsidP="00DA5B7E">
      <w:pPr>
        <w:pStyle w:val="Heading1"/>
        <w:rPr>
          <w:b/>
          <w:spacing w:val="0"/>
          <w:sz w:val="36"/>
          <w:szCs w:val="36"/>
        </w:rPr>
      </w:pPr>
      <w:bookmarkStart w:id="21" w:name="_Toc397780610"/>
      <w:r w:rsidRPr="00E3616F">
        <w:rPr>
          <w:b/>
          <w:spacing w:val="0"/>
          <w:sz w:val="36"/>
          <w:szCs w:val="36"/>
        </w:rPr>
        <w:lastRenderedPageBreak/>
        <w:t>Checklist for Evaluating Question Quality</w:t>
      </w:r>
      <w:bookmarkEnd w:id="21"/>
    </w:p>
    <w:p w:rsidR="00DA5B7E" w:rsidRPr="00DA5B7E" w:rsidRDefault="00DA5B7E" w:rsidP="00DA5B7E">
      <w:pPr>
        <w:rPr>
          <w:rFonts w:cs="Arial"/>
          <w:b/>
          <w:sz w:val="20"/>
        </w:rPr>
      </w:pPr>
    </w:p>
    <w:p w:rsidR="00DA5B7E" w:rsidRPr="00E3616F" w:rsidRDefault="00DA5B7E" w:rsidP="00E361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670"/>
        </w:tabs>
        <w:spacing w:before="60" w:after="60"/>
        <w:rPr>
          <w:rFonts w:cs="Arial"/>
          <w:sz w:val="20"/>
          <w:u w:val="single"/>
        </w:rPr>
      </w:pPr>
      <w:r w:rsidRPr="00DA5B7E">
        <w:rPr>
          <w:rFonts w:cs="Arial"/>
          <w:b/>
          <w:sz w:val="20"/>
        </w:rPr>
        <w:t xml:space="preserve">Text </w:t>
      </w:r>
      <w:proofErr w:type="gramStart"/>
      <w:r w:rsidRPr="00DA5B7E">
        <w:rPr>
          <w:rFonts w:cs="Arial"/>
          <w:b/>
          <w:sz w:val="20"/>
        </w:rPr>
        <w:t>Under</w:t>
      </w:r>
      <w:proofErr w:type="gramEnd"/>
      <w:r w:rsidRPr="00DA5B7E">
        <w:rPr>
          <w:rFonts w:cs="Arial"/>
          <w:b/>
          <w:sz w:val="20"/>
        </w:rPr>
        <w:t xml:space="preserve"> Review (include page #s</w:t>
      </w:r>
      <w:r w:rsidRPr="00E3616F">
        <w:rPr>
          <w:rFonts w:cs="Arial"/>
          <w:sz w:val="20"/>
        </w:rPr>
        <w:t>):</w:t>
      </w:r>
      <w:r w:rsidR="00E3616F" w:rsidRPr="00E3616F">
        <w:rPr>
          <w:rFonts w:cs="Arial"/>
          <w:sz w:val="20"/>
        </w:rPr>
        <w:t>_____________________________________</w:t>
      </w:r>
    </w:p>
    <w:p w:rsidR="00E3616F" w:rsidRPr="00DA5B7E" w:rsidRDefault="00E3616F" w:rsidP="00E361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670"/>
        </w:tabs>
        <w:spacing w:before="60" w:after="60"/>
        <w:rPr>
          <w:rFonts w:cs="Arial"/>
          <w:sz w:val="20"/>
          <w:u w:val="single"/>
        </w:rPr>
      </w:pPr>
    </w:p>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3664"/>
        <w:gridCol w:w="3690"/>
      </w:tblGrid>
      <w:tr w:rsidR="00DA5B7E" w:rsidRPr="00DA5B7E" w:rsidTr="00DA5B7E">
        <w:tc>
          <w:tcPr>
            <w:tcW w:w="584" w:type="dxa"/>
            <w:tcBorders>
              <w:bottom w:val="single" w:sz="4" w:space="0" w:color="auto"/>
            </w:tcBorders>
            <w:shd w:val="clear" w:color="auto" w:fill="auto"/>
            <w:vAlign w:val="center"/>
          </w:tcPr>
          <w:p w:rsidR="00DA5B7E" w:rsidRPr="00DA5B7E" w:rsidRDefault="00DA5B7E" w:rsidP="00E3616F">
            <w:pPr>
              <w:spacing w:before="60" w:after="60"/>
              <w:rPr>
                <w:rFonts w:cs="Arial"/>
                <w:b/>
                <w:sz w:val="20"/>
              </w:rPr>
            </w:pPr>
            <w:r w:rsidRPr="00DA5B7E">
              <w:rPr>
                <w:rFonts w:cs="Arial"/>
                <w:b/>
                <w:sz w:val="20"/>
              </w:rPr>
              <w:sym w:font="Wingdings" w:char="F0FC"/>
            </w:r>
            <w:r w:rsidRPr="00DA5B7E">
              <w:rPr>
                <w:rFonts w:cs="Arial"/>
                <w:b/>
                <w:sz w:val="20"/>
              </w:rPr>
              <w:t>if yes</w:t>
            </w:r>
          </w:p>
        </w:tc>
        <w:tc>
          <w:tcPr>
            <w:tcW w:w="3664" w:type="dxa"/>
            <w:tcBorders>
              <w:bottom w:val="single" w:sz="4" w:space="0" w:color="auto"/>
            </w:tcBorders>
            <w:shd w:val="clear" w:color="auto" w:fill="auto"/>
            <w:vAlign w:val="center"/>
          </w:tcPr>
          <w:p w:rsidR="00DA5B7E" w:rsidRPr="00DA5B7E" w:rsidRDefault="00DA5B7E" w:rsidP="00E3616F">
            <w:pPr>
              <w:spacing w:before="60" w:after="60"/>
              <w:rPr>
                <w:rFonts w:cs="Arial"/>
                <w:b/>
                <w:sz w:val="20"/>
              </w:rPr>
            </w:pPr>
            <w:r w:rsidRPr="00DA5B7E">
              <w:rPr>
                <w:rFonts w:cs="Arial"/>
                <w:b/>
                <w:sz w:val="20"/>
              </w:rPr>
              <w:t>Criteria:</w:t>
            </w:r>
          </w:p>
        </w:tc>
        <w:tc>
          <w:tcPr>
            <w:tcW w:w="3690" w:type="dxa"/>
            <w:tcBorders>
              <w:bottom w:val="single" w:sz="4" w:space="0" w:color="auto"/>
            </w:tcBorders>
            <w:shd w:val="clear" w:color="auto" w:fill="auto"/>
            <w:vAlign w:val="center"/>
          </w:tcPr>
          <w:p w:rsidR="00DA5B7E" w:rsidRPr="00DA5B7E" w:rsidRDefault="00DA5B7E" w:rsidP="00E3616F">
            <w:pPr>
              <w:spacing w:before="60" w:after="60"/>
              <w:rPr>
                <w:rFonts w:cs="Arial"/>
                <w:b/>
                <w:sz w:val="20"/>
              </w:rPr>
            </w:pPr>
            <w:r w:rsidRPr="00DA5B7E">
              <w:rPr>
                <w:rFonts w:cs="Arial"/>
                <w:b/>
                <w:sz w:val="20"/>
              </w:rPr>
              <w:t>Comments/Questions/Fixes (refer to specific questions!):</w:t>
            </w:r>
          </w:p>
        </w:tc>
      </w:tr>
      <w:tr w:rsidR="00DA5B7E" w:rsidRPr="00DA5B7E" w:rsidTr="00DA5B7E">
        <w:tc>
          <w:tcPr>
            <w:tcW w:w="7938" w:type="dxa"/>
            <w:gridSpan w:val="3"/>
            <w:shd w:val="clear" w:color="auto" w:fill="auto"/>
            <w:vAlign w:val="center"/>
          </w:tcPr>
          <w:p w:rsidR="00DA5B7E" w:rsidRPr="00DA5B7E" w:rsidRDefault="00DA5B7E" w:rsidP="00E3616F">
            <w:pPr>
              <w:spacing w:before="60" w:after="60"/>
              <w:rPr>
                <w:rFonts w:cs="Arial"/>
                <w:b/>
                <w:sz w:val="20"/>
              </w:rPr>
            </w:pPr>
            <w:r w:rsidRPr="00DA5B7E">
              <w:rPr>
                <w:rFonts w:cs="Arial"/>
                <w:b/>
                <w:sz w:val="20"/>
              </w:rPr>
              <w:t>A. Text Dependent: These things must be true of every question in the set. When evaluating questions, discard all questions that get a “no” in Section A.</w:t>
            </w:r>
          </w:p>
        </w:tc>
      </w:tr>
      <w:tr w:rsidR="00DA5B7E" w:rsidRPr="00DA5B7E" w:rsidTr="00DA5B7E">
        <w:tc>
          <w:tcPr>
            <w:tcW w:w="584" w:type="dxa"/>
            <w:tcBorders>
              <w:bottom w:val="single" w:sz="4" w:space="0" w:color="auto"/>
            </w:tcBorders>
            <w:shd w:val="clear" w:color="auto" w:fill="auto"/>
            <w:vAlign w:val="center"/>
          </w:tcPr>
          <w:p w:rsidR="00DA5B7E" w:rsidRPr="00DA5B7E" w:rsidRDefault="00DA5B7E" w:rsidP="00E3616F">
            <w:pPr>
              <w:spacing w:before="60" w:after="60"/>
              <w:rPr>
                <w:rFonts w:cs="Arial"/>
                <w:b/>
                <w:sz w:val="20"/>
              </w:rPr>
            </w:pPr>
          </w:p>
        </w:tc>
        <w:tc>
          <w:tcPr>
            <w:tcW w:w="3664" w:type="dxa"/>
            <w:tcBorders>
              <w:bottom w:val="single" w:sz="4" w:space="0" w:color="auto"/>
            </w:tcBorders>
            <w:shd w:val="clear" w:color="auto" w:fill="auto"/>
            <w:vAlign w:val="center"/>
          </w:tcPr>
          <w:p w:rsidR="00DA5B7E" w:rsidRPr="00DA5B7E" w:rsidRDefault="00DA5B7E" w:rsidP="00E3616F">
            <w:pPr>
              <w:spacing w:before="60" w:after="60"/>
              <w:rPr>
                <w:rFonts w:cs="Arial"/>
                <w:sz w:val="20"/>
              </w:rPr>
            </w:pPr>
            <w:r w:rsidRPr="00DA5B7E">
              <w:rPr>
                <w:rFonts w:cs="Arial"/>
                <w:sz w:val="20"/>
              </w:rPr>
              <w:t xml:space="preserve">Does the student have to read the text to answer each question? </w:t>
            </w:r>
          </w:p>
        </w:tc>
        <w:tc>
          <w:tcPr>
            <w:tcW w:w="3690" w:type="dxa"/>
            <w:tcBorders>
              <w:bottom w:val="single" w:sz="4" w:space="0" w:color="auto"/>
            </w:tcBorders>
            <w:shd w:val="clear" w:color="auto" w:fill="auto"/>
            <w:vAlign w:val="center"/>
          </w:tcPr>
          <w:p w:rsidR="00DA5B7E" w:rsidRPr="00DA5B7E" w:rsidRDefault="00DA5B7E" w:rsidP="00E3616F">
            <w:pPr>
              <w:spacing w:before="60" w:after="60"/>
              <w:rPr>
                <w:rFonts w:cs="Arial"/>
                <w:b/>
                <w:sz w:val="20"/>
              </w:rPr>
            </w:pPr>
          </w:p>
        </w:tc>
      </w:tr>
      <w:tr w:rsidR="00DA5B7E" w:rsidRPr="00DA5B7E" w:rsidTr="00DA5B7E">
        <w:trPr>
          <w:trHeight w:val="485"/>
        </w:trPr>
        <w:tc>
          <w:tcPr>
            <w:tcW w:w="584" w:type="dxa"/>
            <w:shd w:val="clear" w:color="auto" w:fill="auto"/>
            <w:vAlign w:val="center"/>
          </w:tcPr>
          <w:p w:rsidR="00DA5B7E" w:rsidRPr="00DA5B7E" w:rsidRDefault="00DA5B7E" w:rsidP="00E3616F">
            <w:pPr>
              <w:spacing w:before="60" w:after="60"/>
              <w:rPr>
                <w:rFonts w:cs="Arial"/>
                <w:b/>
                <w:sz w:val="20"/>
              </w:rPr>
            </w:pPr>
          </w:p>
        </w:tc>
        <w:tc>
          <w:tcPr>
            <w:tcW w:w="3664" w:type="dxa"/>
            <w:shd w:val="clear" w:color="auto" w:fill="auto"/>
            <w:vAlign w:val="center"/>
          </w:tcPr>
          <w:p w:rsidR="00DA5B7E" w:rsidRPr="00DA5B7E" w:rsidRDefault="00DA5B7E" w:rsidP="00E3616F">
            <w:pPr>
              <w:spacing w:before="60" w:after="60"/>
              <w:rPr>
                <w:rFonts w:cs="Arial"/>
                <w:sz w:val="20"/>
              </w:rPr>
            </w:pPr>
            <w:r w:rsidRPr="00DA5B7E">
              <w:rPr>
                <w:rFonts w:cs="Arial"/>
                <w:sz w:val="20"/>
              </w:rPr>
              <w:t xml:space="preserve">Is it always clear to students that answering each question requires that they must use evidence from the text to support their claims? </w:t>
            </w:r>
          </w:p>
        </w:tc>
        <w:tc>
          <w:tcPr>
            <w:tcW w:w="3690" w:type="dxa"/>
            <w:shd w:val="clear" w:color="auto" w:fill="auto"/>
            <w:vAlign w:val="center"/>
          </w:tcPr>
          <w:p w:rsidR="00DA5B7E" w:rsidRPr="00DA5B7E" w:rsidRDefault="00DA5B7E" w:rsidP="00E3616F">
            <w:pPr>
              <w:spacing w:before="60" w:after="60"/>
              <w:rPr>
                <w:rFonts w:cs="Arial"/>
                <w:b/>
                <w:sz w:val="20"/>
              </w:rPr>
            </w:pPr>
          </w:p>
        </w:tc>
      </w:tr>
      <w:tr w:rsidR="00DA5B7E" w:rsidRPr="00DA5B7E" w:rsidTr="00DA5B7E">
        <w:trPr>
          <w:trHeight w:val="323"/>
        </w:trPr>
        <w:tc>
          <w:tcPr>
            <w:tcW w:w="7938" w:type="dxa"/>
            <w:gridSpan w:val="3"/>
            <w:shd w:val="clear" w:color="auto" w:fill="auto"/>
            <w:vAlign w:val="center"/>
          </w:tcPr>
          <w:p w:rsidR="00DA5B7E" w:rsidRPr="00DA5B7E" w:rsidRDefault="00DA5B7E" w:rsidP="00E3616F">
            <w:pPr>
              <w:spacing w:before="60" w:after="60"/>
              <w:rPr>
                <w:rFonts w:cs="Arial"/>
                <w:b/>
                <w:sz w:val="20"/>
              </w:rPr>
            </w:pPr>
            <w:r w:rsidRPr="00DA5B7E">
              <w:rPr>
                <w:rFonts w:cs="Arial"/>
                <w:b/>
                <w:sz w:val="20"/>
              </w:rPr>
              <w:t>B. Important Considerations: These are design factors to keep in mind for the entire question and task set.</w:t>
            </w:r>
          </w:p>
        </w:tc>
      </w:tr>
      <w:tr w:rsidR="00DA5B7E" w:rsidRPr="00DA5B7E" w:rsidTr="00DA5B7E">
        <w:tc>
          <w:tcPr>
            <w:tcW w:w="584" w:type="dxa"/>
            <w:shd w:val="clear" w:color="auto" w:fill="auto"/>
            <w:vAlign w:val="center"/>
          </w:tcPr>
          <w:p w:rsidR="00DA5B7E" w:rsidRPr="00DA5B7E" w:rsidRDefault="00DA5B7E" w:rsidP="00E3616F">
            <w:pPr>
              <w:spacing w:before="60" w:after="60"/>
              <w:rPr>
                <w:rFonts w:cs="Arial"/>
                <w:b/>
                <w:sz w:val="20"/>
              </w:rPr>
            </w:pPr>
          </w:p>
        </w:tc>
        <w:tc>
          <w:tcPr>
            <w:tcW w:w="3664" w:type="dxa"/>
            <w:shd w:val="clear" w:color="auto" w:fill="auto"/>
            <w:vAlign w:val="center"/>
          </w:tcPr>
          <w:p w:rsidR="00DA5B7E" w:rsidRPr="00DA5B7E" w:rsidRDefault="00DA5B7E" w:rsidP="00E3616F">
            <w:pPr>
              <w:spacing w:before="60" w:after="60"/>
              <w:rPr>
                <w:rFonts w:cs="Arial"/>
                <w:sz w:val="20"/>
              </w:rPr>
            </w:pPr>
            <w:r w:rsidRPr="00DA5B7E">
              <w:rPr>
                <w:rFonts w:cs="Arial"/>
                <w:sz w:val="20"/>
              </w:rPr>
              <w:t>Do students have an opportunity to practice speaking and listening while they work with these questions and tasks?</w:t>
            </w:r>
          </w:p>
        </w:tc>
        <w:tc>
          <w:tcPr>
            <w:tcW w:w="3690" w:type="dxa"/>
            <w:shd w:val="clear" w:color="auto" w:fill="auto"/>
            <w:vAlign w:val="center"/>
          </w:tcPr>
          <w:p w:rsidR="00DA5B7E" w:rsidRPr="00DA5B7E" w:rsidRDefault="00DA5B7E" w:rsidP="00E3616F">
            <w:pPr>
              <w:spacing w:before="60" w:after="60"/>
              <w:rPr>
                <w:rFonts w:cs="Arial"/>
                <w:b/>
                <w:sz w:val="20"/>
              </w:rPr>
            </w:pPr>
          </w:p>
        </w:tc>
      </w:tr>
      <w:tr w:rsidR="00DA5B7E" w:rsidRPr="00DA5B7E" w:rsidTr="00DA5B7E">
        <w:tc>
          <w:tcPr>
            <w:tcW w:w="584" w:type="dxa"/>
            <w:shd w:val="clear" w:color="auto" w:fill="auto"/>
            <w:vAlign w:val="center"/>
          </w:tcPr>
          <w:p w:rsidR="00DA5B7E" w:rsidRPr="00DA5B7E" w:rsidRDefault="00DA5B7E" w:rsidP="00E3616F">
            <w:pPr>
              <w:spacing w:before="60" w:after="60"/>
              <w:rPr>
                <w:rFonts w:cs="Arial"/>
                <w:b/>
                <w:sz w:val="20"/>
              </w:rPr>
            </w:pPr>
          </w:p>
        </w:tc>
        <w:tc>
          <w:tcPr>
            <w:tcW w:w="3664" w:type="dxa"/>
            <w:shd w:val="clear" w:color="auto" w:fill="auto"/>
            <w:vAlign w:val="center"/>
          </w:tcPr>
          <w:p w:rsidR="00DA5B7E" w:rsidRPr="00DA5B7E" w:rsidRDefault="00DA5B7E" w:rsidP="00E3616F">
            <w:pPr>
              <w:spacing w:before="60" w:after="60"/>
              <w:rPr>
                <w:rFonts w:cs="Arial"/>
                <w:sz w:val="20"/>
              </w:rPr>
            </w:pPr>
            <w:r w:rsidRPr="00DA5B7E">
              <w:rPr>
                <w:rFonts w:cs="Arial"/>
                <w:sz w:val="20"/>
              </w:rPr>
              <w:t>Do questions include appropriate scaffolding so all students can understand what is being asked? (Are the questions worded in such a way that all students can access them?)</w:t>
            </w:r>
          </w:p>
        </w:tc>
        <w:tc>
          <w:tcPr>
            <w:tcW w:w="3690" w:type="dxa"/>
            <w:shd w:val="clear" w:color="auto" w:fill="auto"/>
            <w:vAlign w:val="center"/>
          </w:tcPr>
          <w:p w:rsidR="00DA5B7E" w:rsidRPr="00DA5B7E" w:rsidRDefault="00DA5B7E" w:rsidP="00E3616F">
            <w:pPr>
              <w:spacing w:before="60" w:after="60"/>
              <w:rPr>
                <w:rFonts w:cs="Arial"/>
                <w:b/>
                <w:sz w:val="20"/>
              </w:rPr>
            </w:pPr>
          </w:p>
        </w:tc>
      </w:tr>
      <w:tr w:rsidR="00DA5B7E" w:rsidRPr="00DA5B7E" w:rsidTr="00DA5B7E">
        <w:tc>
          <w:tcPr>
            <w:tcW w:w="584" w:type="dxa"/>
            <w:shd w:val="clear" w:color="auto" w:fill="auto"/>
            <w:vAlign w:val="center"/>
          </w:tcPr>
          <w:p w:rsidR="00DA5B7E" w:rsidRPr="00DA5B7E" w:rsidRDefault="00DA5B7E" w:rsidP="00E3616F">
            <w:pPr>
              <w:spacing w:before="60" w:after="60"/>
              <w:rPr>
                <w:rFonts w:cs="Arial"/>
                <w:b/>
                <w:sz w:val="20"/>
              </w:rPr>
            </w:pPr>
          </w:p>
        </w:tc>
        <w:tc>
          <w:tcPr>
            <w:tcW w:w="3664" w:type="dxa"/>
            <w:shd w:val="clear" w:color="auto" w:fill="auto"/>
            <w:vAlign w:val="center"/>
          </w:tcPr>
          <w:p w:rsidR="00DA5B7E" w:rsidRPr="00DA5B7E" w:rsidRDefault="00DA5B7E" w:rsidP="00E3616F">
            <w:pPr>
              <w:spacing w:before="60" w:after="60"/>
              <w:rPr>
                <w:rFonts w:cs="Arial"/>
                <w:sz w:val="20"/>
              </w:rPr>
            </w:pPr>
            <w:r w:rsidRPr="00DA5B7E">
              <w:rPr>
                <w:rFonts w:cs="Arial"/>
                <w:sz w:val="20"/>
              </w:rPr>
              <w:t xml:space="preserve">At tricky or key points in the text are there check-in questions for students to answer so that teachers can check on students’ understanding and use these sections to enhance reading proficiency? </w:t>
            </w:r>
          </w:p>
        </w:tc>
        <w:tc>
          <w:tcPr>
            <w:tcW w:w="3690" w:type="dxa"/>
            <w:shd w:val="clear" w:color="auto" w:fill="auto"/>
            <w:vAlign w:val="center"/>
          </w:tcPr>
          <w:p w:rsidR="00DA5B7E" w:rsidRPr="00DA5B7E" w:rsidRDefault="00DA5B7E" w:rsidP="00E3616F">
            <w:pPr>
              <w:spacing w:before="60" w:after="60"/>
              <w:rPr>
                <w:rFonts w:cs="Arial"/>
                <w:b/>
                <w:sz w:val="20"/>
              </w:rPr>
            </w:pPr>
          </w:p>
        </w:tc>
      </w:tr>
      <w:tr w:rsidR="00DA5B7E" w:rsidRPr="00DA5B7E" w:rsidTr="00DA5B7E">
        <w:tc>
          <w:tcPr>
            <w:tcW w:w="584" w:type="dxa"/>
            <w:shd w:val="clear" w:color="auto" w:fill="auto"/>
            <w:vAlign w:val="center"/>
          </w:tcPr>
          <w:p w:rsidR="00DA5B7E" w:rsidRPr="00DA5B7E" w:rsidRDefault="00DA5B7E" w:rsidP="00E3616F">
            <w:pPr>
              <w:spacing w:before="60" w:after="60"/>
              <w:rPr>
                <w:rFonts w:cs="Arial"/>
                <w:b/>
                <w:sz w:val="20"/>
              </w:rPr>
            </w:pPr>
          </w:p>
        </w:tc>
        <w:tc>
          <w:tcPr>
            <w:tcW w:w="3664" w:type="dxa"/>
            <w:shd w:val="clear" w:color="auto" w:fill="auto"/>
            <w:vAlign w:val="center"/>
          </w:tcPr>
          <w:p w:rsidR="00DA5B7E" w:rsidRPr="00DA5B7E" w:rsidRDefault="00DA5B7E" w:rsidP="00E3616F">
            <w:pPr>
              <w:spacing w:before="60" w:after="60"/>
              <w:rPr>
                <w:rFonts w:cs="Arial"/>
                <w:sz w:val="20"/>
              </w:rPr>
            </w:pPr>
            <w:r w:rsidRPr="00DA5B7E">
              <w:rPr>
                <w:rFonts w:cs="Arial"/>
                <w:sz w:val="20"/>
              </w:rPr>
              <w:t>Do questions provide an opportunity for students to determine the meaning of academic vocabulary in context? When possible, do some of these questions explore some aspect of the text as well as important vocabulary?</w:t>
            </w:r>
          </w:p>
        </w:tc>
        <w:tc>
          <w:tcPr>
            <w:tcW w:w="3690" w:type="dxa"/>
            <w:shd w:val="clear" w:color="auto" w:fill="auto"/>
            <w:vAlign w:val="center"/>
          </w:tcPr>
          <w:p w:rsidR="00DA5B7E" w:rsidRPr="00DA5B7E" w:rsidRDefault="00DA5B7E" w:rsidP="00E3616F">
            <w:pPr>
              <w:spacing w:before="60" w:after="60"/>
              <w:rPr>
                <w:rFonts w:cs="Arial"/>
                <w:b/>
                <w:sz w:val="20"/>
              </w:rPr>
            </w:pPr>
          </w:p>
        </w:tc>
      </w:tr>
      <w:tr w:rsidR="00DA5B7E" w:rsidRPr="00DA5B7E" w:rsidTr="00DA5B7E">
        <w:trPr>
          <w:trHeight w:val="350"/>
        </w:trPr>
        <w:tc>
          <w:tcPr>
            <w:tcW w:w="584" w:type="dxa"/>
            <w:shd w:val="clear" w:color="auto" w:fill="auto"/>
            <w:vAlign w:val="center"/>
          </w:tcPr>
          <w:p w:rsidR="00DA5B7E" w:rsidRPr="00DA5B7E" w:rsidRDefault="00DA5B7E" w:rsidP="00E3616F">
            <w:pPr>
              <w:spacing w:before="60" w:after="60"/>
              <w:rPr>
                <w:rFonts w:cs="Arial"/>
                <w:b/>
                <w:sz w:val="20"/>
              </w:rPr>
            </w:pPr>
          </w:p>
        </w:tc>
        <w:tc>
          <w:tcPr>
            <w:tcW w:w="3664" w:type="dxa"/>
            <w:shd w:val="clear" w:color="auto" w:fill="auto"/>
            <w:vAlign w:val="center"/>
          </w:tcPr>
          <w:p w:rsidR="00DA5B7E" w:rsidRPr="00DA5B7E" w:rsidRDefault="00DA5B7E" w:rsidP="00E3616F">
            <w:pPr>
              <w:spacing w:before="60" w:after="60"/>
              <w:rPr>
                <w:rFonts w:cs="Arial"/>
                <w:sz w:val="20"/>
              </w:rPr>
            </w:pPr>
            <w:r w:rsidRPr="00DA5B7E">
              <w:rPr>
                <w:rFonts w:cs="Arial"/>
                <w:sz w:val="20"/>
              </w:rPr>
              <w:t>Does the mix of questions addressing syntax, vocabulary, structure and other inferences match the complexity of the text?</w:t>
            </w:r>
          </w:p>
        </w:tc>
        <w:tc>
          <w:tcPr>
            <w:tcW w:w="3690" w:type="dxa"/>
            <w:shd w:val="clear" w:color="auto" w:fill="auto"/>
            <w:vAlign w:val="center"/>
          </w:tcPr>
          <w:p w:rsidR="00DA5B7E" w:rsidRPr="00DA5B7E" w:rsidRDefault="00DA5B7E" w:rsidP="00E3616F">
            <w:pPr>
              <w:spacing w:before="60" w:after="60"/>
              <w:rPr>
                <w:rFonts w:cs="Arial"/>
                <w:b/>
                <w:sz w:val="20"/>
              </w:rPr>
            </w:pPr>
          </w:p>
        </w:tc>
      </w:tr>
      <w:tr w:rsidR="00DA5B7E" w:rsidRPr="00DA5B7E" w:rsidTr="00DA5B7E">
        <w:tc>
          <w:tcPr>
            <w:tcW w:w="7938" w:type="dxa"/>
            <w:gridSpan w:val="3"/>
            <w:shd w:val="clear" w:color="auto" w:fill="auto"/>
            <w:vAlign w:val="center"/>
          </w:tcPr>
          <w:p w:rsidR="00DA5B7E" w:rsidRPr="00DA5B7E" w:rsidRDefault="00DA5B7E" w:rsidP="00E3616F">
            <w:pPr>
              <w:spacing w:before="60" w:after="60"/>
              <w:rPr>
                <w:rFonts w:cs="Arial"/>
                <w:b/>
                <w:sz w:val="20"/>
              </w:rPr>
            </w:pPr>
            <w:r w:rsidRPr="00DA5B7E">
              <w:rPr>
                <w:rFonts w:cs="Arial"/>
                <w:b/>
                <w:sz w:val="20"/>
              </w:rPr>
              <w:t>C. Text Specific:</w:t>
            </w:r>
          </w:p>
        </w:tc>
      </w:tr>
      <w:tr w:rsidR="00DA5B7E" w:rsidRPr="00DA5B7E" w:rsidTr="00DA5B7E">
        <w:tc>
          <w:tcPr>
            <w:tcW w:w="584" w:type="dxa"/>
            <w:shd w:val="clear" w:color="auto" w:fill="auto"/>
            <w:vAlign w:val="center"/>
          </w:tcPr>
          <w:p w:rsidR="00DA5B7E" w:rsidRPr="00DA5B7E" w:rsidRDefault="00DA5B7E" w:rsidP="00E3616F">
            <w:pPr>
              <w:spacing w:before="60" w:after="60"/>
              <w:rPr>
                <w:rFonts w:cs="Arial"/>
                <w:b/>
                <w:sz w:val="20"/>
              </w:rPr>
            </w:pPr>
          </w:p>
        </w:tc>
        <w:tc>
          <w:tcPr>
            <w:tcW w:w="3664" w:type="dxa"/>
            <w:shd w:val="clear" w:color="auto" w:fill="auto"/>
            <w:vAlign w:val="center"/>
          </w:tcPr>
          <w:p w:rsidR="00DA5B7E" w:rsidRPr="00DA5B7E" w:rsidRDefault="00DA5B7E" w:rsidP="00E3616F">
            <w:pPr>
              <w:spacing w:before="60" w:after="60"/>
              <w:rPr>
                <w:rFonts w:cs="Arial"/>
                <w:sz w:val="20"/>
              </w:rPr>
            </w:pPr>
            <w:r w:rsidRPr="00DA5B7E">
              <w:rPr>
                <w:rFonts w:cs="Arial"/>
                <w:sz w:val="20"/>
              </w:rPr>
              <w:t>Are the questions specific enough so they can only be answered by reference to this text?</w:t>
            </w:r>
          </w:p>
        </w:tc>
        <w:tc>
          <w:tcPr>
            <w:tcW w:w="3690" w:type="dxa"/>
            <w:shd w:val="clear" w:color="auto" w:fill="auto"/>
            <w:vAlign w:val="center"/>
          </w:tcPr>
          <w:p w:rsidR="00DA5B7E" w:rsidRPr="00DA5B7E" w:rsidRDefault="00DA5B7E" w:rsidP="00E3616F">
            <w:pPr>
              <w:spacing w:before="60" w:after="60"/>
              <w:rPr>
                <w:rFonts w:cs="Arial"/>
                <w:b/>
                <w:sz w:val="20"/>
              </w:rPr>
            </w:pPr>
          </w:p>
        </w:tc>
      </w:tr>
      <w:tr w:rsidR="00DA5B7E" w:rsidRPr="00DA5B7E" w:rsidTr="00DA5B7E">
        <w:tc>
          <w:tcPr>
            <w:tcW w:w="584" w:type="dxa"/>
            <w:shd w:val="clear" w:color="auto" w:fill="auto"/>
            <w:vAlign w:val="center"/>
          </w:tcPr>
          <w:p w:rsidR="00DA5B7E" w:rsidRPr="00DA5B7E" w:rsidRDefault="00DA5B7E" w:rsidP="00E3616F">
            <w:pPr>
              <w:spacing w:before="60" w:after="60"/>
              <w:rPr>
                <w:rFonts w:cs="Arial"/>
                <w:b/>
                <w:sz w:val="20"/>
              </w:rPr>
            </w:pPr>
          </w:p>
          <w:p w:rsidR="00DA5B7E" w:rsidRPr="00DA5B7E" w:rsidRDefault="00DA5B7E" w:rsidP="00E3616F">
            <w:pPr>
              <w:spacing w:before="60" w:after="60"/>
              <w:rPr>
                <w:rFonts w:cs="Arial"/>
                <w:b/>
                <w:sz w:val="20"/>
              </w:rPr>
            </w:pPr>
          </w:p>
        </w:tc>
        <w:tc>
          <w:tcPr>
            <w:tcW w:w="3664" w:type="dxa"/>
            <w:shd w:val="clear" w:color="auto" w:fill="auto"/>
            <w:vAlign w:val="center"/>
          </w:tcPr>
          <w:p w:rsidR="00DA5B7E" w:rsidRPr="00E3616F" w:rsidRDefault="00DA5B7E" w:rsidP="00E3616F">
            <w:pPr>
              <w:spacing w:before="60" w:after="60"/>
              <w:rPr>
                <w:rFonts w:cs="Arial"/>
                <w:sz w:val="20"/>
              </w:rPr>
            </w:pPr>
            <w:r w:rsidRPr="00DA5B7E">
              <w:rPr>
                <w:rFonts w:cs="Arial"/>
                <w:sz w:val="20"/>
              </w:rPr>
              <w:t xml:space="preserve">Are the inferences students are asked to make grounded logically in the text? (Can they be answered with careful reading rather than background knowledge?) </w:t>
            </w:r>
          </w:p>
        </w:tc>
        <w:tc>
          <w:tcPr>
            <w:tcW w:w="3690" w:type="dxa"/>
            <w:shd w:val="clear" w:color="auto" w:fill="auto"/>
            <w:vAlign w:val="center"/>
          </w:tcPr>
          <w:p w:rsidR="00DA5B7E" w:rsidRPr="00DA5B7E" w:rsidRDefault="00DA5B7E" w:rsidP="00E3616F">
            <w:pPr>
              <w:spacing w:before="60" w:after="60"/>
              <w:rPr>
                <w:rFonts w:cs="Arial"/>
                <w:b/>
                <w:sz w:val="20"/>
              </w:rPr>
            </w:pPr>
          </w:p>
        </w:tc>
      </w:tr>
      <w:tr w:rsidR="00DA5B7E" w:rsidRPr="00DA5B7E" w:rsidTr="00DA5B7E">
        <w:tc>
          <w:tcPr>
            <w:tcW w:w="7938" w:type="dxa"/>
            <w:gridSpan w:val="3"/>
            <w:shd w:val="clear" w:color="auto" w:fill="auto"/>
            <w:vAlign w:val="center"/>
          </w:tcPr>
          <w:p w:rsidR="00DA5B7E" w:rsidRPr="00DA5B7E" w:rsidRDefault="00DA5B7E" w:rsidP="00E3616F">
            <w:pPr>
              <w:spacing w:before="60" w:after="60"/>
              <w:rPr>
                <w:rFonts w:cs="Arial"/>
                <w:b/>
                <w:sz w:val="20"/>
              </w:rPr>
            </w:pPr>
            <w:r w:rsidRPr="00DA5B7E">
              <w:rPr>
                <w:rFonts w:cs="Arial"/>
                <w:b/>
                <w:sz w:val="20"/>
              </w:rPr>
              <w:t>D. Organization of the Questions:</w:t>
            </w:r>
          </w:p>
        </w:tc>
      </w:tr>
      <w:tr w:rsidR="00DA5B7E" w:rsidRPr="00DA5B7E" w:rsidTr="00DA5B7E">
        <w:tc>
          <w:tcPr>
            <w:tcW w:w="584" w:type="dxa"/>
            <w:shd w:val="clear" w:color="auto" w:fill="auto"/>
            <w:vAlign w:val="center"/>
          </w:tcPr>
          <w:p w:rsidR="00DA5B7E" w:rsidRPr="00DA5B7E" w:rsidRDefault="00DA5B7E" w:rsidP="00E3616F">
            <w:pPr>
              <w:spacing w:before="60" w:after="60"/>
              <w:rPr>
                <w:rFonts w:cs="Arial"/>
                <w:b/>
                <w:sz w:val="20"/>
              </w:rPr>
            </w:pPr>
          </w:p>
        </w:tc>
        <w:tc>
          <w:tcPr>
            <w:tcW w:w="3664" w:type="dxa"/>
            <w:shd w:val="clear" w:color="auto" w:fill="auto"/>
            <w:vAlign w:val="center"/>
          </w:tcPr>
          <w:p w:rsidR="00DA5B7E" w:rsidRPr="00DA5B7E" w:rsidRDefault="00DA5B7E" w:rsidP="00E3616F">
            <w:pPr>
              <w:spacing w:before="60" w:after="60"/>
              <w:rPr>
                <w:rFonts w:cs="Arial"/>
                <w:sz w:val="20"/>
              </w:rPr>
            </w:pPr>
            <w:r w:rsidRPr="00DA5B7E">
              <w:rPr>
                <w:rFonts w:cs="Arial"/>
                <w:sz w:val="20"/>
              </w:rPr>
              <w:t xml:space="preserve">Do the early questions in the sequence focus on specific phrases and sentences to support basic comprehension of the text and develop student confidence before moving on to more challenging tasks?  </w:t>
            </w:r>
          </w:p>
        </w:tc>
        <w:tc>
          <w:tcPr>
            <w:tcW w:w="3690" w:type="dxa"/>
            <w:shd w:val="clear" w:color="auto" w:fill="auto"/>
            <w:vAlign w:val="center"/>
          </w:tcPr>
          <w:p w:rsidR="00DA5B7E" w:rsidRPr="00DA5B7E" w:rsidRDefault="00DA5B7E" w:rsidP="00E3616F">
            <w:pPr>
              <w:spacing w:before="60" w:after="60"/>
              <w:rPr>
                <w:rFonts w:cs="Arial"/>
                <w:b/>
                <w:sz w:val="20"/>
              </w:rPr>
            </w:pPr>
          </w:p>
        </w:tc>
      </w:tr>
      <w:tr w:rsidR="00DA5B7E" w:rsidRPr="00DA5B7E" w:rsidTr="00DA5B7E">
        <w:tc>
          <w:tcPr>
            <w:tcW w:w="584" w:type="dxa"/>
            <w:shd w:val="clear" w:color="auto" w:fill="auto"/>
            <w:vAlign w:val="center"/>
          </w:tcPr>
          <w:p w:rsidR="00DA5B7E" w:rsidRPr="00DA5B7E" w:rsidRDefault="00DA5B7E" w:rsidP="00E3616F">
            <w:pPr>
              <w:spacing w:before="60" w:after="60"/>
              <w:rPr>
                <w:rFonts w:cs="Arial"/>
                <w:b/>
                <w:sz w:val="20"/>
              </w:rPr>
            </w:pPr>
          </w:p>
        </w:tc>
        <w:tc>
          <w:tcPr>
            <w:tcW w:w="3664" w:type="dxa"/>
            <w:shd w:val="clear" w:color="auto" w:fill="auto"/>
            <w:vAlign w:val="center"/>
          </w:tcPr>
          <w:p w:rsidR="00DA5B7E" w:rsidRPr="00DA5B7E" w:rsidRDefault="00DA5B7E" w:rsidP="00E3616F">
            <w:pPr>
              <w:spacing w:before="60" w:after="60"/>
              <w:rPr>
                <w:rFonts w:cs="Arial"/>
                <w:sz w:val="20"/>
              </w:rPr>
            </w:pPr>
            <w:r w:rsidRPr="00DA5B7E">
              <w:rPr>
                <w:rFonts w:cs="Arial"/>
                <w:sz w:val="20"/>
              </w:rPr>
              <w:t xml:space="preserve">Are the questions coherently sequenced? Do they build toward gradual understanding of the text’s meaning? </w:t>
            </w:r>
          </w:p>
        </w:tc>
        <w:tc>
          <w:tcPr>
            <w:tcW w:w="3690" w:type="dxa"/>
            <w:shd w:val="clear" w:color="auto" w:fill="auto"/>
            <w:vAlign w:val="center"/>
          </w:tcPr>
          <w:p w:rsidR="00DA5B7E" w:rsidRPr="00DA5B7E" w:rsidRDefault="00DA5B7E" w:rsidP="00E3616F">
            <w:pPr>
              <w:spacing w:before="60" w:after="60"/>
              <w:rPr>
                <w:rFonts w:cs="Arial"/>
                <w:b/>
                <w:sz w:val="20"/>
              </w:rPr>
            </w:pPr>
          </w:p>
        </w:tc>
      </w:tr>
      <w:tr w:rsidR="00DA5B7E" w:rsidRPr="00DA5B7E" w:rsidTr="00DA5B7E">
        <w:tc>
          <w:tcPr>
            <w:tcW w:w="584" w:type="dxa"/>
            <w:shd w:val="clear" w:color="auto" w:fill="auto"/>
            <w:vAlign w:val="center"/>
          </w:tcPr>
          <w:p w:rsidR="00DA5B7E" w:rsidRPr="00DA5B7E" w:rsidRDefault="00DA5B7E" w:rsidP="00E3616F">
            <w:pPr>
              <w:spacing w:before="60" w:after="60"/>
              <w:rPr>
                <w:rFonts w:cs="Arial"/>
                <w:b/>
                <w:sz w:val="20"/>
              </w:rPr>
            </w:pPr>
          </w:p>
        </w:tc>
        <w:tc>
          <w:tcPr>
            <w:tcW w:w="3664" w:type="dxa"/>
            <w:shd w:val="clear" w:color="auto" w:fill="auto"/>
            <w:vAlign w:val="center"/>
          </w:tcPr>
          <w:p w:rsidR="00DA5B7E" w:rsidRPr="00DA5B7E" w:rsidRDefault="00DA5B7E" w:rsidP="00E3616F">
            <w:pPr>
              <w:spacing w:before="60" w:after="60"/>
              <w:rPr>
                <w:rFonts w:cs="Arial"/>
                <w:sz w:val="20"/>
              </w:rPr>
            </w:pPr>
            <w:r w:rsidRPr="00DA5B7E">
              <w:rPr>
                <w:rFonts w:cs="Arial"/>
                <w:sz w:val="20"/>
              </w:rPr>
              <w:t>Do the questions stay focused on the text and only go beyond it to make other connections in extension activities</w:t>
            </w:r>
            <w:r w:rsidRPr="00DA5B7E">
              <w:rPr>
                <w:rFonts w:cs="Arial"/>
                <w:i/>
                <w:sz w:val="20"/>
              </w:rPr>
              <w:t xml:space="preserve"> after</w:t>
            </w:r>
            <w:r w:rsidRPr="00DA5B7E">
              <w:rPr>
                <w:rFonts w:cs="Arial"/>
                <w:sz w:val="20"/>
              </w:rPr>
              <w:t xml:space="preserve"> the text has been explored? </w:t>
            </w:r>
          </w:p>
        </w:tc>
        <w:tc>
          <w:tcPr>
            <w:tcW w:w="3690" w:type="dxa"/>
            <w:shd w:val="clear" w:color="auto" w:fill="auto"/>
            <w:vAlign w:val="center"/>
          </w:tcPr>
          <w:p w:rsidR="00DA5B7E" w:rsidRPr="00DA5B7E" w:rsidRDefault="00DA5B7E" w:rsidP="00E3616F">
            <w:pPr>
              <w:spacing w:before="60" w:after="60"/>
              <w:rPr>
                <w:rFonts w:cs="Arial"/>
                <w:b/>
                <w:sz w:val="20"/>
              </w:rPr>
            </w:pPr>
          </w:p>
        </w:tc>
      </w:tr>
      <w:tr w:rsidR="00DA5B7E" w:rsidRPr="00DA5B7E" w:rsidTr="00DA5B7E">
        <w:tc>
          <w:tcPr>
            <w:tcW w:w="584" w:type="dxa"/>
            <w:shd w:val="clear" w:color="auto" w:fill="auto"/>
            <w:vAlign w:val="center"/>
          </w:tcPr>
          <w:p w:rsidR="00DA5B7E" w:rsidRPr="00DA5B7E" w:rsidRDefault="00DA5B7E" w:rsidP="00E3616F">
            <w:pPr>
              <w:spacing w:before="60" w:after="60"/>
              <w:rPr>
                <w:rFonts w:cs="Arial"/>
                <w:b/>
                <w:sz w:val="20"/>
              </w:rPr>
            </w:pPr>
          </w:p>
        </w:tc>
        <w:tc>
          <w:tcPr>
            <w:tcW w:w="3664" w:type="dxa"/>
            <w:shd w:val="clear" w:color="auto" w:fill="auto"/>
            <w:vAlign w:val="center"/>
          </w:tcPr>
          <w:p w:rsidR="00DA5B7E" w:rsidRPr="00DA5B7E" w:rsidRDefault="00DA5B7E" w:rsidP="00E3616F">
            <w:pPr>
              <w:spacing w:before="60" w:after="60"/>
              <w:rPr>
                <w:rFonts w:cs="Arial"/>
                <w:sz w:val="20"/>
              </w:rPr>
            </w:pPr>
            <w:r w:rsidRPr="00DA5B7E">
              <w:rPr>
                <w:rFonts w:cs="Arial"/>
                <w:sz w:val="20"/>
              </w:rPr>
              <w:t xml:space="preserve">If multiple texts/different media are under consideration, are students asked to examine each text closely before making connections among texts? </w:t>
            </w:r>
          </w:p>
        </w:tc>
        <w:tc>
          <w:tcPr>
            <w:tcW w:w="3690" w:type="dxa"/>
            <w:shd w:val="clear" w:color="auto" w:fill="auto"/>
            <w:vAlign w:val="center"/>
          </w:tcPr>
          <w:p w:rsidR="00DA5B7E" w:rsidRPr="00DA5B7E" w:rsidRDefault="00DA5B7E" w:rsidP="00E3616F">
            <w:pPr>
              <w:spacing w:before="60" w:after="60"/>
              <w:rPr>
                <w:rFonts w:cs="Arial"/>
                <w:b/>
                <w:sz w:val="20"/>
              </w:rPr>
            </w:pPr>
          </w:p>
        </w:tc>
      </w:tr>
      <w:tr w:rsidR="00DA5B7E" w:rsidRPr="00DA5B7E" w:rsidTr="00DA5B7E">
        <w:tc>
          <w:tcPr>
            <w:tcW w:w="7938" w:type="dxa"/>
            <w:gridSpan w:val="3"/>
            <w:shd w:val="clear" w:color="auto" w:fill="auto"/>
            <w:vAlign w:val="center"/>
          </w:tcPr>
          <w:p w:rsidR="00DA5B7E" w:rsidRPr="00DA5B7E" w:rsidRDefault="00DA5B7E" w:rsidP="00E3616F">
            <w:pPr>
              <w:spacing w:before="60" w:after="60"/>
              <w:rPr>
                <w:rFonts w:cs="Arial"/>
                <w:b/>
                <w:sz w:val="20"/>
              </w:rPr>
            </w:pPr>
            <w:r w:rsidRPr="00DA5B7E">
              <w:rPr>
                <w:rFonts w:cs="Arial"/>
                <w:b/>
                <w:sz w:val="20"/>
              </w:rPr>
              <w:t>E. Culminating Activity or Writing Prompt:</w:t>
            </w:r>
          </w:p>
        </w:tc>
      </w:tr>
      <w:tr w:rsidR="00DA5B7E" w:rsidRPr="00DA5B7E" w:rsidTr="00DA5B7E">
        <w:tc>
          <w:tcPr>
            <w:tcW w:w="584" w:type="dxa"/>
            <w:shd w:val="clear" w:color="auto" w:fill="auto"/>
            <w:vAlign w:val="center"/>
          </w:tcPr>
          <w:p w:rsidR="00DA5B7E" w:rsidRPr="00DA5B7E" w:rsidRDefault="00DA5B7E" w:rsidP="00E3616F">
            <w:pPr>
              <w:spacing w:before="60" w:after="60"/>
              <w:rPr>
                <w:rFonts w:cs="Arial"/>
                <w:b/>
                <w:sz w:val="20"/>
              </w:rPr>
            </w:pPr>
          </w:p>
        </w:tc>
        <w:tc>
          <w:tcPr>
            <w:tcW w:w="3664" w:type="dxa"/>
            <w:shd w:val="clear" w:color="auto" w:fill="auto"/>
            <w:vAlign w:val="center"/>
          </w:tcPr>
          <w:p w:rsidR="00DA5B7E" w:rsidRPr="00DA5B7E" w:rsidRDefault="00DA5B7E" w:rsidP="00E3616F">
            <w:pPr>
              <w:spacing w:before="60" w:after="60"/>
              <w:rPr>
                <w:rFonts w:cs="Arial"/>
                <w:sz w:val="20"/>
              </w:rPr>
            </w:pPr>
            <w:r w:rsidRPr="00DA5B7E">
              <w:rPr>
                <w:rFonts w:cs="Arial"/>
                <w:sz w:val="20"/>
              </w:rPr>
              <w:t>Does the culminating task call on the knowledge and understanding acquired through the questions?</w:t>
            </w:r>
          </w:p>
        </w:tc>
        <w:tc>
          <w:tcPr>
            <w:tcW w:w="3690" w:type="dxa"/>
            <w:shd w:val="clear" w:color="auto" w:fill="auto"/>
            <w:vAlign w:val="center"/>
          </w:tcPr>
          <w:p w:rsidR="00DA5B7E" w:rsidRPr="00DA5B7E" w:rsidRDefault="00DA5B7E" w:rsidP="00E3616F">
            <w:pPr>
              <w:spacing w:before="60" w:after="60"/>
              <w:rPr>
                <w:rFonts w:cs="Arial"/>
                <w:b/>
                <w:sz w:val="20"/>
              </w:rPr>
            </w:pPr>
          </w:p>
        </w:tc>
      </w:tr>
      <w:tr w:rsidR="00DA5B7E" w:rsidRPr="00DA5B7E" w:rsidTr="00DA5B7E">
        <w:tc>
          <w:tcPr>
            <w:tcW w:w="584" w:type="dxa"/>
            <w:shd w:val="clear" w:color="auto" w:fill="auto"/>
            <w:vAlign w:val="center"/>
          </w:tcPr>
          <w:p w:rsidR="00DA5B7E" w:rsidRPr="00DA5B7E" w:rsidRDefault="00DA5B7E" w:rsidP="00E3616F">
            <w:pPr>
              <w:spacing w:before="60" w:after="60"/>
              <w:rPr>
                <w:rFonts w:cs="Arial"/>
                <w:b/>
                <w:sz w:val="20"/>
              </w:rPr>
            </w:pPr>
          </w:p>
        </w:tc>
        <w:tc>
          <w:tcPr>
            <w:tcW w:w="3664" w:type="dxa"/>
            <w:shd w:val="clear" w:color="auto" w:fill="auto"/>
            <w:vAlign w:val="center"/>
          </w:tcPr>
          <w:p w:rsidR="00DA5B7E" w:rsidRPr="00DA5B7E" w:rsidRDefault="00DA5B7E" w:rsidP="00E3616F">
            <w:pPr>
              <w:spacing w:before="60" w:after="60"/>
              <w:rPr>
                <w:rFonts w:cs="Arial"/>
                <w:sz w:val="20"/>
              </w:rPr>
            </w:pPr>
            <w:r w:rsidRPr="00DA5B7E">
              <w:rPr>
                <w:rFonts w:cs="Arial"/>
                <w:sz w:val="20"/>
              </w:rPr>
              <w:t>Does the writing prompt in the culminating task demand that students write to the text and use evidence?</w:t>
            </w:r>
          </w:p>
        </w:tc>
        <w:tc>
          <w:tcPr>
            <w:tcW w:w="3690" w:type="dxa"/>
            <w:shd w:val="clear" w:color="auto" w:fill="auto"/>
            <w:vAlign w:val="center"/>
          </w:tcPr>
          <w:p w:rsidR="00DA5B7E" w:rsidRPr="00DA5B7E" w:rsidRDefault="00DA5B7E" w:rsidP="00E3616F">
            <w:pPr>
              <w:spacing w:before="60" w:after="60"/>
              <w:rPr>
                <w:rFonts w:cs="Arial"/>
                <w:b/>
                <w:sz w:val="20"/>
              </w:rPr>
            </w:pPr>
          </w:p>
        </w:tc>
      </w:tr>
      <w:tr w:rsidR="00DA5B7E" w:rsidRPr="00DA5B7E" w:rsidTr="00DA5B7E">
        <w:tc>
          <w:tcPr>
            <w:tcW w:w="584" w:type="dxa"/>
            <w:shd w:val="clear" w:color="auto" w:fill="auto"/>
            <w:vAlign w:val="center"/>
          </w:tcPr>
          <w:p w:rsidR="00DA5B7E" w:rsidRPr="00DA5B7E" w:rsidRDefault="00DA5B7E" w:rsidP="00E3616F">
            <w:pPr>
              <w:spacing w:before="60" w:after="60"/>
              <w:rPr>
                <w:rFonts w:cs="Arial"/>
                <w:b/>
                <w:sz w:val="20"/>
              </w:rPr>
            </w:pPr>
          </w:p>
        </w:tc>
        <w:tc>
          <w:tcPr>
            <w:tcW w:w="3664" w:type="dxa"/>
            <w:shd w:val="clear" w:color="auto" w:fill="auto"/>
            <w:vAlign w:val="center"/>
          </w:tcPr>
          <w:p w:rsidR="00DA5B7E" w:rsidRPr="00DA5B7E" w:rsidRDefault="00DA5B7E" w:rsidP="00E3616F">
            <w:pPr>
              <w:spacing w:before="60" w:after="60"/>
              <w:rPr>
                <w:rFonts w:cs="Arial"/>
                <w:sz w:val="20"/>
              </w:rPr>
            </w:pPr>
            <w:r w:rsidRPr="00DA5B7E">
              <w:rPr>
                <w:rFonts w:cs="Arial"/>
                <w:sz w:val="20"/>
              </w:rPr>
              <w:t>Are the instructions to teacher and student clear about what must be performed to achieve proficiency?</w:t>
            </w:r>
          </w:p>
        </w:tc>
        <w:tc>
          <w:tcPr>
            <w:tcW w:w="3690" w:type="dxa"/>
            <w:shd w:val="clear" w:color="auto" w:fill="auto"/>
            <w:vAlign w:val="center"/>
          </w:tcPr>
          <w:p w:rsidR="00DA5B7E" w:rsidRPr="00DA5B7E" w:rsidRDefault="00DA5B7E" w:rsidP="00E3616F">
            <w:pPr>
              <w:spacing w:before="60" w:after="60"/>
              <w:rPr>
                <w:rFonts w:cs="Arial"/>
                <w:b/>
                <w:sz w:val="20"/>
              </w:rPr>
            </w:pPr>
          </w:p>
        </w:tc>
      </w:tr>
      <w:tr w:rsidR="00DA5B7E" w:rsidRPr="00DA5B7E" w:rsidTr="00DA5B7E">
        <w:tc>
          <w:tcPr>
            <w:tcW w:w="584" w:type="dxa"/>
            <w:shd w:val="clear" w:color="auto" w:fill="auto"/>
            <w:vAlign w:val="center"/>
          </w:tcPr>
          <w:p w:rsidR="00DA5B7E" w:rsidRPr="00DA5B7E" w:rsidRDefault="00DA5B7E" w:rsidP="00E3616F">
            <w:pPr>
              <w:spacing w:before="60" w:after="60"/>
              <w:rPr>
                <w:rFonts w:cs="Arial"/>
                <w:b/>
                <w:sz w:val="20"/>
              </w:rPr>
            </w:pPr>
          </w:p>
        </w:tc>
        <w:tc>
          <w:tcPr>
            <w:tcW w:w="3664" w:type="dxa"/>
            <w:shd w:val="clear" w:color="auto" w:fill="auto"/>
            <w:vAlign w:val="center"/>
          </w:tcPr>
          <w:p w:rsidR="00DA5B7E" w:rsidRPr="00DA5B7E" w:rsidRDefault="00DA5B7E" w:rsidP="00E3616F">
            <w:pPr>
              <w:spacing w:before="60" w:after="60"/>
              <w:rPr>
                <w:rFonts w:cs="Arial"/>
                <w:sz w:val="20"/>
              </w:rPr>
            </w:pPr>
            <w:r w:rsidRPr="00DA5B7E">
              <w:rPr>
                <w:rFonts w:cs="Arial"/>
                <w:sz w:val="20"/>
              </w:rPr>
              <w:t xml:space="preserve">Is this a task worthy of the student and classroom time it will consume? </w:t>
            </w:r>
          </w:p>
          <w:p w:rsidR="00DA5B7E" w:rsidRPr="00DA5B7E" w:rsidRDefault="00DA5B7E" w:rsidP="00E3616F">
            <w:pPr>
              <w:spacing w:before="60" w:after="60"/>
              <w:rPr>
                <w:rFonts w:cs="Arial"/>
                <w:sz w:val="20"/>
              </w:rPr>
            </w:pPr>
            <w:r w:rsidRPr="00DA5B7E">
              <w:rPr>
                <w:rFonts w:cs="Arial"/>
                <w:sz w:val="20"/>
              </w:rPr>
              <w:t xml:space="preserve"> </w:t>
            </w:r>
          </w:p>
        </w:tc>
        <w:tc>
          <w:tcPr>
            <w:tcW w:w="3690" w:type="dxa"/>
            <w:shd w:val="clear" w:color="auto" w:fill="auto"/>
            <w:vAlign w:val="center"/>
          </w:tcPr>
          <w:p w:rsidR="00DA5B7E" w:rsidRPr="00DA5B7E" w:rsidRDefault="00DA5B7E" w:rsidP="00E3616F">
            <w:pPr>
              <w:spacing w:before="60" w:after="60"/>
              <w:rPr>
                <w:rFonts w:cs="Arial"/>
                <w:b/>
                <w:sz w:val="20"/>
              </w:rPr>
            </w:pPr>
          </w:p>
        </w:tc>
      </w:tr>
    </w:tbl>
    <w:p w:rsidR="00DA5B7E" w:rsidRPr="00DA5B7E" w:rsidRDefault="00DA5B7E" w:rsidP="00DA5B7E">
      <w:pPr>
        <w:rPr>
          <w:rFonts w:cs="Arial"/>
        </w:rPr>
      </w:pPr>
    </w:p>
    <w:p w:rsidR="00DA5B7E" w:rsidRPr="00DA5B7E" w:rsidRDefault="00DA5B7E" w:rsidP="00DA5B7E">
      <w:pPr>
        <w:rPr>
          <w:rFonts w:cs="Arial"/>
        </w:rPr>
      </w:pPr>
    </w:p>
    <w:p w:rsidR="002C56A2" w:rsidRPr="00DA5B7E" w:rsidRDefault="002C56A2" w:rsidP="00556913"/>
    <w:p w:rsidR="002C56A2" w:rsidRPr="00DA5B7E" w:rsidRDefault="002C56A2" w:rsidP="00556913"/>
    <w:p w:rsidR="002C56A2" w:rsidRPr="00DA5B7E" w:rsidRDefault="002C56A2" w:rsidP="00556913"/>
    <w:p w:rsidR="002C56A2" w:rsidRPr="00DA5B7E" w:rsidRDefault="002C56A2" w:rsidP="00556913"/>
    <w:p w:rsidR="002C56A2" w:rsidRPr="00DA5B7E" w:rsidRDefault="002C56A2" w:rsidP="00556913"/>
    <w:p w:rsidR="002C56A2" w:rsidRDefault="002C56A2" w:rsidP="00556913"/>
    <w:p w:rsidR="002C56A2" w:rsidRDefault="002C56A2" w:rsidP="00556913"/>
    <w:p w:rsidR="00EB78C1" w:rsidRPr="00ED0D23" w:rsidRDefault="00EB78C1" w:rsidP="00EB78C1">
      <w:pPr>
        <w:pStyle w:val="Heading1"/>
        <w:rPr>
          <w:b/>
          <w:spacing w:val="0"/>
          <w:sz w:val="28"/>
          <w:szCs w:val="28"/>
        </w:rPr>
      </w:pPr>
      <w:bookmarkStart w:id="22" w:name="_Toc397780611"/>
      <w:r w:rsidRPr="00ED0D23">
        <w:rPr>
          <w:b/>
          <w:spacing w:val="0"/>
          <w:sz w:val="28"/>
          <w:szCs w:val="28"/>
        </w:rPr>
        <w:t>Key Advances (Shifts) for ELA/Literacy</w:t>
      </w:r>
      <w:bookmarkEnd w:id="2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5908"/>
      </w:tblGrid>
      <w:tr w:rsidR="00EB78C1" w:rsidRPr="00EA492C" w:rsidTr="00E3616F">
        <w:tc>
          <w:tcPr>
            <w:tcW w:w="1998" w:type="dxa"/>
          </w:tcPr>
          <w:p w:rsidR="00EB78C1" w:rsidRPr="00EB78C1" w:rsidRDefault="00EB78C1" w:rsidP="001D2AAC">
            <w:pPr>
              <w:pStyle w:val="BodyText"/>
              <w:numPr>
                <w:ilvl w:val="0"/>
                <w:numId w:val="4"/>
              </w:numPr>
              <w:spacing w:before="100" w:beforeAutospacing="1" w:after="100" w:afterAutospacing="1"/>
              <w:jc w:val="left"/>
              <w:rPr>
                <w:rFonts w:cs="Arial"/>
                <w:spacing w:val="0"/>
                <w:sz w:val="21"/>
                <w:szCs w:val="21"/>
              </w:rPr>
            </w:pPr>
            <w:r w:rsidRPr="00EB78C1">
              <w:rPr>
                <w:rFonts w:cs="Arial"/>
                <w:spacing w:val="0"/>
                <w:sz w:val="21"/>
                <w:szCs w:val="21"/>
              </w:rPr>
              <w:t>Regular practice with complex text and its academic language</w:t>
            </w:r>
          </w:p>
        </w:tc>
        <w:tc>
          <w:tcPr>
            <w:tcW w:w="5908" w:type="dxa"/>
          </w:tcPr>
          <w:p w:rsidR="00EB78C1" w:rsidRPr="00EB78C1" w:rsidRDefault="00EB78C1" w:rsidP="00E3616F">
            <w:pPr>
              <w:pStyle w:val="BodyText"/>
              <w:spacing w:before="100" w:beforeAutospacing="1" w:after="100" w:afterAutospacing="1"/>
              <w:rPr>
                <w:rFonts w:cs="Arial"/>
                <w:spacing w:val="0"/>
                <w:sz w:val="21"/>
                <w:szCs w:val="21"/>
              </w:rPr>
            </w:pPr>
            <w:r w:rsidRPr="00EB78C1">
              <w:rPr>
                <w:rFonts w:cs="Arial"/>
                <w:spacing w:val="0"/>
                <w:sz w:val="21"/>
                <w:szCs w:val="21"/>
              </w:rPr>
              <w:t xml:space="preserve">Rather than focusing solely on the skills of reading and writing, the Standards highlight the growing complexity of the texts students must read to be ready for the demands of college and careers. The Standards build a staircase of text complexity so that all students are ready for the demands of college- and career-level reading no later than at the end of the ASE level. Closely related to text complexity—and inextricably connected to reading comprehension—is a focus on academic vocabulary: words that appear in a variety of content areas (such as </w:t>
            </w:r>
            <w:r w:rsidRPr="00EB78C1">
              <w:rPr>
                <w:rFonts w:cs="Arial"/>
                <w:i/>
                <w:iCs/>
                <w:spacing w:val="0"/>
                <w:sz w:val="21"/>
                <w:szCs w:val="21"/>
              </w:rPr>
              <w:t>ignite</w:t>
            </w:r>
            <w:r w:rsidRPr="00EB78C1">
              <w:rPr>
                <w:rFonts w:cs="Arial"/>
                <w:spacing w:val="0"/>
                <w:sz w:val="21"/>
                <w:szCs w:val="21"/>
              </w:rPr>
              <w:t xml:space="preserve"> and </w:t>
            </w:r>
            <w:r w:rsidRPr="00EB78C1">
              <w:rPr>
                <w:rFonts w:cs="Arial"/>
                <w:i/>
                <w:iCs/>
                <w:spacing w:val="0"/>
                <w:sz w:val="21"/>
                <w:szCs w:val="21"/>
              </w:rPr>
              <w:t>commit</w:t>
            </w:r>
            <w:r w:rsidRPr="00EB78C1">
              <w:rPr>
                <w:rFonts w:cs="Arial"/>
                <w:spacing w:val="0"/>
                <w:sz w:val="21"/>
                <w:szCs w:val="21"/>
              </w:rPr>
              <w:t>).</w:t>
            </w:r>
          </w:p>
          <w:p w:rsidR="00EB78C1" w:rsidRPr="00EB78C1" w:rsidRDefault="00EB78C1" w:rsidP="00E3616F">
            <w:pPr>
              <w:pStyle w:val="BodyText"/>
              <w:spacing w:before="100" w:beforeAutospacing="1" w:after="100" w:afterAutospacing="1"/>
              <w:rPr>
                <w:rFonts w:cs="Arial"/>
                <w:spacing w:val="0"/>
                <w:sz w:val="21"/>
                <w:szCs w:val="21"/>
              </w:rPr>
            </w:pPr>
          </w:p>
        </w:tc>
      </w:tr>
      <w:tr w:rsidR="00EB78C1" w:rsidRPr="00EA492C" w:rsidTr="00E3616F">
        <w:tc>
          <w:tcPr>
            <w:tcW w:w="1998" w:type="dxa"/>
          </w:tcPr>
          <w:p w:rsidR="00EB78C1" w:rsidRPr="00EB78C1" w:rsidRDefault="00EB78C1" w:rsidP="001D2AAC">
            <w:pPr>
              <w:pStyle w:val="BodyText"/>
              <w:numPr>
                <w:ilvl w:val="0"/>
                <w:numId w:val="4"/>
              </w:numPr>
              <w:spacing w:before="100" w:beforeAutospacing="1" w:after="100" w:afterAutospacing="1"/>
              <w:jc w:val="left"/>
              <w:rPr>
                <w:rFonts w:cs="Arial"/>
                <w:spacing w:val="0"/>
                <w:sz w:val="21"/>
                <w:szCs w:val="21"/>
              </w:rPr>
            </w:pPr>
            <w:r w:rsidRPr="00EB78C1">
              <w:rPr>
                <w:rFonts w:cs="Arial"/>
                <w:spacing w:val="0"/>
                <w:sz w:val="21"/>
                <w:szCs w:val="21"/>
              </w:rPr>
              <w:t>Reading, writing and speaking grounded in evidence from text, both literary and informational</w:t>
            </w:r>
          </w:p>
        </w:tc>
        <w:tc>
          <w:tcPr>
            <w:tcW w:w="5908" w:type="dxa"/>
          </w:tcPr>
          <w:p w:rsidR="00EB78C1" w:rsidRPr="00EB78C1" w:rsidRDefault="00EB78C1" w:rsidP="00E3616F">
            <w:pPr>
              <w:spacing w:before="100" w:beforeAutospacing="1" w:after="100" w:afterAutospacing="1"/>
              <w:rPr>
                <w:rFonts w:cs="Arial"/>
                <w:sz w:val="21"/>
                <w:szCs w:val="21"/>
              </w:rPr>
            </w:pPr>
            <w:r w:rsidRPr="00EB78C1">
              <w:rPr>
                <w:rFonts w:cs="Arial"/>
                <w:sz w:val="21"/>
                <w:szCs w:val="21"/>
              </w:rPr>
              <w:t xml:space="preserve">The Standards place a premium on students writing to sources, i.e., using evidence from texts to present careful analyses, well-defended claims, and clear information. Rather than asking students questions they can answer solely from their prior knowledge or experience, the Standards expect students to answer questions that depend on their having read the text or texts closely. The Standards also require the cultivation of narrative writing throughout the grades, and in later grades a command of sequence and detail will be essential for effective argumentative and informational writing.  </w:t>
            </w:r>
          </w:p>
          <w:p w:rsidR="00EB78C1" w:rsidRPr="00EB78C1" w:rsidRDefault="00EB78C1" w:rsidP="00E3616F">
            <w:pPr>
              <w:pStyle w:val="BodyText"/>
              <w:spacing w:before="100" w:beforeAutospacing="1" w:after="100" w:afterAutospacing="1"/>
              <w:rPr>
                <w:rFonts w:cs="Arial"/>
                <w:spacing w:val="0"/>
                <w:sz w:val="21"/>
                <w:szCs w:val="21"/>
              </w:rPr>
            </w:pPr>
            <w:r w:rsidRPr="00EB78C1">
              <w:rPr>
                <w:rFonts w:cs="Arial"/>
                <w:spacing w:val="0"/>
                <w:sz w:val="21"/>
                <w:szCs w:val="21"/>
              </w:rPr>
              <w:t xml:space="preserve">Likewise, the reading standards focus on students’ ability to read carefully and grasp information, arguments, ideas and details based on text evidence. Students should be able to answer a range of </w:t>
            </w:r>
            <w:r w:rsidRPr="00EB78C1">
              <w:rPr>
                <w:rFonts w:cs="Arial"/>
                <w:i/>
                <w:spacing w:val="0"/>
                <w:sz w:val="21"/>
                <w:szCs w:val="21"/>
              </w:rPr>
              <w:t>text-dependent</w:t>
            </w:r>
            <w:r w:rsidRPr="00EB78C1">
              <w:rPr>
                <w:rFonts w:cs="Arial"/>
                <w:spacing w:val="0"/>
                <w:sz w:val="21"/>
                <w:szCs w:val="21"/>
              </w:rPr>
              <w:t xml:space="preserve"> questions, questions in which the answers require inferences based on careful attention to the text.</w:t>
            </w:r>
          </w:p>
          <w:p w:rsidR="00EB78C1" w:rsidRPr="00EB78C1" w:rsidRDefault="00EB78C1" w:rsidP="00E3616F">
            <w:pPr>
              <w:pStyle w:val="BodyText"/>
              <w:spacing w:before="100" w:beforeAutospacing="1" w:after="100" w:afterAutospacing="1"/>
              <w:rPr>
                <w:rFonts w:cs="Arial"/>
                <w:spacing w:val="0"/>
                <w:sz w:val="21"/>
                <w:szCs w:val="21"/>
              </w:rPr>
            </w:pPr>
          </w:p>
        </w:tc>
      </w:tr>
      <w:tr w:rsidR="00EB78C1" w:rsidRPr="00EA492C" w:rsidTr="00E3616F">
        <w:tc>
          <w:tcPr>
            <w:tcW w:w="1998" w:type="dxa"/>
          </w:tcPr>
          <w:p w:rsidR="00EB78C1" w:rsidRPr="00EB78C1" w:rsidRDefault="00EB78C1" w:rsidP="001D2AAC">
            <w:pPr>
              <w:pStyle w:val="BodyText"/>
              <w:numPr>
                <w:ilvl w:val="0"/>
                <w:numId w:val="4"/>
              </w:numPr>
              <w:spacing w:before="100" w:beforeAutospacing="1" w:after="100" w:afterAutospacing="1"/>
              <w:jc w:val="left"/>
              <w:rPr>
                <w:rFonts w:cs="Arial"/>
                <w:spacing w:val="0"/>
                <w:sz w:val="21"/>
                <w:szCs w:val="21"/>
              </w:rPr>
            </w:pPr>
            <w:r w:rsidRPr="00EB78C1">
              <w:rPr>
                <w:rFonts w:cs="Arial"/>
                <w:spacing w:val="0"/>
                <w:sz w:val="21"/>
                <w:szCs w:val="21"/>
              </w:rPr>
              <w:t>Building knowledge through content-rich nonfiction</w:t>
            </w:r>
          </w:p>
        </w:tc>
        <w:tc>
          <w:tcPr>
            <w:tcW w:w="5908" w:type="dxa"/>
          </w:tcPr>
          <w:p w:rsidR="00EB78C1" w:rsidRPr="00EB78C1" w:rsidRDefault="00EB78C1" w:rsidP="00E3616F">
            <w:pPr>
              <w:spacing w:before="100" w:beforeAutospacing="1" w:after="100" w:afterAutospacing="1"/>
              <w:rPr>
                <w:rFonts w:cs="Arial"/>
                <w:sz w:val="21"/>
                <w:szCs w:val="21"/>
              </w:rPr>
            </w:pPr>
            <w:r w:rsidRPr="00EB78C1">
              <w:rPr>
                <w:rFonts w:cs="Arial"/>
                <w:sz w:val="21"/>
                <w:szCs w:val="21"/>
              </w:rPr>
              <w:t xml:space="preserve">Building knowledge through content rich non-fiction plays an essential role in literacy and in the Standards. In ABE 1 and 2, fulfilling the standards requires a 50-50 balance between informational and literary reading.  Informational reading primarily includes content rich non-fiction in history/social studies, science and the arts; the ABE 1 and 2 Standards strongly recommend that students build coherent general knowledge.  In ABE 3 and 4 and ASE, ELA classes should place much greater attention to a specific category of informational text—literary nonfiction—than has been traditional.  In ABE 3 and 4 and ASE, the Standards for literacy in history/social studies, science and technical subjects ensure that students can independently build knowledge in these disciplines through reading and writing. </w:t>
            </w:r>
          </w:p>
        </w:tc>
      </w:tr>
    </w:tbl>
    <w:p w:rsidR="002C56A2" w:rsidRPr="009E1EDD" w:rsidRDefault="002C56A2" w:rsidP="002C56A2">
      <w:pPr>
        <w:pStyle w:val="PartTitle"/>
        <w:framePr w:wrap="notBeside" w:hAnchor="page" w:x="9189" w:y="1291"/>
        <w:shd w:val="solid" w:color="679E2A" w:fill="679E2A"/>
        <w:spacing w:line="240" w:lineRule="auto"/>
        <w:rPr>
          <w:rFonts w:ascii="Calibri" w:hAnsi="Calibri"/>
          <w:b/>
          <w:color w:val="FFFFFF"/>
          <w:spacing w:val="-10"/>
          <w:sz w:val="40"/>
          <w:szCs w:val="40"/>
        </w:rPr>
      </w:pPr>
      <w:r>
        <w:rPr>
          <w:rFonts w:ascii="Calibri" w:hAnsi="Calibri"/>
          <w:b/>
          <w:color w:val="FFFFFF"/>
          <w:spacing w:val="-10"/>
          <w:sz w:val="40"/>
          <w:szCs w:val="40"/>
        </w:rPr>
        <w:lastRenderedPageBreak/>
        <w:t>Activity</w:t>
      </w:r>
    </w:p>
    <w:p w:rsidR="002C56A2" w:rsidRPr="003C45E5" w:rsidRDefault="00B60FBB" w:rsidP="002C56A2">
      <w:pPr>
        <w:pStyle w:val="PartLabel"/>
        <w:framePr w:wrap="notBeside" w:hAnchor="page" w:x="9189" w:y="1291"/>
        <w:shd w:val="solid" w:color="679E2A" w:fill="679E2A"/>
        <w:spacing w:before="0" w:line="240" w:lineRule="auto"/>
        <w:rPr>
          <w:sz w:val="96"/>
          <w:szCs w:val="96"/>
        </w:rPr>
      </w:pPr>
      <w:r>
        <w:rPr>
          <w:sz w:val="96"/>
          <w:szCs w:val="96"/>
        </w:rPr>
        <w:t>8</w:t>
      </w:r>
    </w:p>
    <w:p w:rsidR="00EB78C1" w:rsidRPr="00ED0D23" w:rsidRDefault="00EB78C1" w:rsidP="002C56A2">
      <w:pPr>
        <w:pStyle w:val="Heading1"/>
        <w:rPr>
          <w:b/>
          <w:spacing w:val="0"/>
          <w:sz w:val="28"/>
          <w:szCs w:val="28"/>
        </w:rPr>
      </w:pPr>
      <w:bookmarkStart w:id="23" w:name="_Toc397780612"/>
      <w:r w:rsidRPr="00ED0D23">
        <w:rPr>
          <w:b/>
          <w:spacing w:val="0"/>
          <w:sz w:val="28"/>
          <w:szCs w:val="28"/>
        </w:rPr>
        <w:t>Processing the Shifts: Reflection on Actions to Implement the College and Career Readiness Standards for ELA/Literacy in ABE Programs</w:t>
      </w:r>
      <w:bookmarkEnd w:id="23"/>
    </w:p>
    <w:p w:rsidR="00EB78C1" w:rsidRPr="00EA492C" w:rsidRDefault="00EB78C1" w:rsidP="00EB78C1">
      <w:pPr>
        <w:pStyle w:val="BodyText"/>
        <w:rPr>
          <w:rFonts w:cs="Arial"/>
          <w:spacing w:val="0"/>
          <w:sz w:val="22"/>
          <w:szCs w:val="22"/>
        </w:rPr>
      </w:pPr>
      <w:r w:rsidRPr="00EA492C">
        <w:rPr>
          <w:rFonts w:cs="Arial"/>
          <w:spacing w:val="0"/>
          <w:sz w:val="22"/>
          <w:szCs w:val="22"/>
        </w:rPr>
        <w:t>When planning for the implementation of the Florida College and Career Readiness Standards for ELA/Literacy in ABE Programs, this framework can help guide the work of first steps.</w:t>
      </w:r>
    </w:p>
    <w:tbl>
      <w:tblPr>
        <w:tblStyle w:val="TableGrid"/>
        <w:tblW w:w="0" w:type="auto"/>
        <w:tblInd w:w="-252" w:type="dxa"/>
        <w:tblLook w:val="04A0" w:firstRow="1" w:lastRow="0" w:firstColumn="1" w:lastColumn="0" w:noHBand="0" w:noVBand="1"/>
      </w:tblPr>
      <w:tblGrid>
        <w:gridCol w:w="1710"/>
        <w:gridCol w:w="1704"/>
        <w:gridCol w:w="1581"/>
        <w:gridCol w:w="1581"/>
        <w:gridCol w:w="1582"/>
      </w:tblGrid>
      <w:tr w:rsidR="00EB78C1" w:rsidRPr="002C56A2" w:rsidTr="002C56A2">
        <w:trPr>
          <w:trHeight w:val="1232"/>
        </w:trPr>
        <w:tc>
          <w:tcPr>
            <w:tcW w:w="1710" w:type="dxa"/>
          </w:tcPr>
          <w:p w:rsidR="00EB78C1" w:rsidRPr="002C56A2" w:rsidRDefault="00EB78C1" w:rsidP="00E3616F">
            <w:pPr>
              <w:pStyle w:val="BodyText"/>
              <w:rPr>
                <w:rFonts w:cs="Arial"/>
                <w:i/>
                <w:spacing w:val="0"/>
                <w:sz w:val="20"/>
              </w:rPr>
            </w:pPr>
          </w:p>
        </w:tc>
        <w:tc>
          <w:tcPr>
            <w:tcW w:w="1704" w:type="dxa"/>
          </w:tcPr>
          <w:p w:rsidR="00EB78C1" w:rsidRPr="002C56A2" w:rsidRDefault="00EB78C1" w:rsidP="00E3616F">
            <w:pPr>
              <w:pStyle w:val="BodyText"/>
              <w:jc w:val="left"/>
              <w:rPr>
                <w:rFonts w:cs="Arial"/>
                <w:i/>
                <w:spacing w:val="0"/>
                <w:sz w:val="20"/>
              </w:rPr>
            </w:pPr>
            <w:r w:rsidRPr="002C56A2">
              <w:rPr>
                <w:rFonts w:cs="Arial"/>
                <w:i/>
                <w:spacing w:val="0"/>
                <w:sz w:val="20"/>
              </w:rPr>
              <w:t>What it looks like/sounds like when it is happening</w:t>
            </w:r>
          </w:p>
        </w:tc>
        <w:tc>
          <w:tcPr>
            <w:tcW w:w="1581" w:type="dxa"/>
          </w:tcPr>
          <w:p w:rsidR="00EB78C1" w:rsidRPr="002C56A2" w:rsidRDefault="00EB78C1" w:rsidP="00E3616F">
            <w:pPr>
              <w:pStyle w:val="BodyText"/>
              <w:jc w:val="left"/>
              <w:rPr>
                <w:rFonts w:cs="Arial"/>
                <w:i/>
                <w:spacing w:val="0"/>
                <w:sz w:val="20"/>
              </w:rPr>
            </w:pPr>
            <w:r w:rsidRPr="002C56A2">
              <w:rPr>
                <w:rFonts w:cs="Arial"/>
                <w:i/>
                <w:spacing w:val="0"/>
                <w:sz w:val="20"/>
              </w:rPr>
              <w:t>Challenges to getting our program there</w:t>
            </w:r>
          </w:p>
        </w:tc>
        <w:tc>
          <w:tcPr>
            <w:tcW w:w="1581" w:type="dxa"/>
          </w:tcPr>
          <w:p w:rsidR="00EB78C1" w:rsidRPr="002C56A2" w:rsidRDefault="00EB78C1" w:rsidP="00E3616F">
            <w:pPr>
              <w:pStyle w:val="BodyText"/>
              <w:jc w:val="left"/>
              <w:rPr>
                <w:rFonts w:cs="Arial"/>
                <w:i/>
                <w:spacing w:val="0"/>
                <w:sz w:val="20"/>
              </w:rPr>
            </w:pPr>
            <w:r w:rsidRPr="002C56A2">
              <w:rPr>
                <w:rFonts w:cs="Arial"/>
                <w:i/>
                <w:spacing w:val="0"/>
                <w:sz w:val="20"/>
              </w:rPr>
              <w:t>Opportunities that we have that lay a good foundation</w:t>
            </w:r>
          </w:p>
        </w:tc>
        <w:tc>
          <w:tcPr>
            <w:tcW w:w="1582" w:type="dxa"/>
          </w:tcPr>
          <w:p w:rsidR="00EB78C1" w:rsidRPr="002C56A2" w:rsidRDefault="00EB78C1" w:rsidP="00E3616F">
            <w:pPr>
              <w:pStyle w:val="BodyText"/>
              <w:jc w:val="left"/>
              <w:rPr>
                <w:rFonts w:cs="Arial"/>
                <w:i/>
                <w:spacing w:val="0"/>
                <w:sz w:val="20"/>
              </w:rPr>
            </w:pPr>
            <w:r w:rsidRPr="002C56A2">
              <w:rPr>
                <w:rFonts w:cs="Arial"/>
                <w:i/>
                <w:spacing w:val="0"/>
                <w:sz w:val="20"/>
              </w:rPr>
              <w:t>Early action – steps that we can take right away</w:t>
            </w:r>
          </w:p>
        </w:tc>
      </w:tr>
      <w:tr w:rsidR="00EB78C1" w:rsidRPr="002C56A2" w:rsidTr="002C56A2">
        <w:tc>
          <w:tcPr>
            <w:tcW w:w="1710" w:type="dxa"/>
          </w:tcPr>
          <w:p w:rsidR="00EB78C1" w:rsidRPr="002C56A2" w:rsidRDefault="00EB78C1" w:rsidP="001D2AAC">
            <w:pPr>
              <w:pStyle w:val="BodyText"/>
              <w:numPr>
                <w:ilvl w:val="0"/>
                <w:numId w:val="5"/>
              </w:numPr>
              <w:jc w:val="left"/>
              <w:rPr>
                <w:rFonts w:cs="Arial"/>
                <w:spacing w:val="0"/>
                <w:sz w:val="20"/>
              </w:rPr>
            </w:pPr>
            <w:r w:rsidRPr="002C56A2">
              <w:rPr>
                <w:rFonts w:cs="Arial"/>
                <w:spacing w:val="0"/>
                <w:sz w:val="20"/>
              </w:rPr>
              <w:t xml:space="preserve">Regular practice with </w:t>
            </w:r>
            <w:r w:rsidRPr="002C56A2">
              <w:rPr>
                <w:rFonts w:cs="Arial"/>
                <w:b/>
                <w:spacing w:val="0"/>
                <w:sz w:val="20"/>
              </w:rPr>
              <w:t>complex text</w:t>
            </w:r>
            <w:r w:rsidRPr="002C56A2">
              <w:rPr>
                <w:rFonts w:cs="Arial"/>
                <w:spacing w:val="0"/>
                <w:sz w:val="20"/>
              </w:rPr>
              <w:t xml:space="preserve"> and its </w:t>
            </w:r>
            <w:r w:rsidRPr="002C56A2">
              <w:rPr>
                <w:rFonts w:cs="Arial"/>
                <w:b/>
                <w:spacing w:val="0"/>
                <w:sz w:val="20"/>
              </w:rPr>
              <w:t>academic vocabulary</w:t>
            </w:r>
          </w:p>
        </w:tc>
        <w:tc>
          <w:tcPr>
            <w:tcW w:w="1704" w:type="dxa"/>
          </w:tcPr>
          <w:p w:rsidR="00EB78C1" w:rsidRPr="002C56A2" w:rsidRDefault="00EB78C1" w:rsidP="00E3616F">
            <w:pPr>
              <w:pStyle w:val="BodyText"/>
              <w:rPr>
                <w:rFonts w:cs="Arial"/>
                <w:spacing w:val="0"/>
                <w:sz w:val="21"/>
                <w:szCs w:val="21"/>
              </w:rPr>
            </w:pPr>
          </w:p>
          <w:p w:rsidR="00EB78C1" w:rsidRPr="002C56A2" w:rsidRDefault="00EB78C1" w:rsidP="00E3616F">
            <w:pPr>
              <w:pStyle w:val="BodyText"/>
              <w:rPr>
                <w:rFonts w:cs="Arial"/>
                <w:spacing w:val="0"/>
                <w:sz w:val="21"/>
                <w:szCs w:val="21"/>
              </w:rPr>
            </w:pPr>
          </w:p>
          <w:p w:rsidR="00EB78C1" w:rsidRPr="002C56A2" w:rsidRDefault="00EB78C1" w:rsidP="00E3616F">
            <w:pPr>
              <w:pStyle w:val="BodyText"/>
              <w:rPr>
                <w:rFonts w:cs="Arial"/>
                <w:spacing w:val="0"/>
                <w:sz w:val="21"/>
                <w:szCs w:val="21"/>
              </w:rPr>
            </w:pPr>
          </w:p>
          <w:p w:rsidR="00EB78C1" w:rsidRPr="002C56A2" w:rsidRDefault="00EB78C1" w:rsidP="00E3616F">
            <w:pPr>
              <w:pStyle w:val="BodyText"/>
              <w:rPr>
                <w:rFonts w:cs="Arial"/>
                <w:spacing w:val="0"/>
                <w:sz w:val="21"/>
                <w:szCs w:val="21"/>
              </w:rPr>
            </w:pPr>
          </w:p>
          <w:p w:rsidR="00EB78C1" w:rsidRPr="002C56A2" w:rsidRDefault="00EB78C1" w:rsidP="00E3616F">
            <w:pPr>
              <w:pStyle w:val="BodyText"/>
              <w:rPr>
                <w:rFonts w:cs="Arial"/>
                <w:spacing w:val="0"/>
                <w:sz w:val="21"/>
                <w:szCs w:val="21"/>
              </w:rPr>
            </w:pPr>
          </w:p>
        </w:tc>
        <w:tc>
          <w:tcPr>
            <w:tcW w:w="1581" w:type="dxa"/>
          </w:tcPr>
          <w:p w:rsidR="00EB78C1" w:rsidRPr="002C56A2" w:rsidRDefault="00EB78C1" w:rsidP="00E3616F">
            <w:pPr>
              <w:pStyle w:val="BodyText"/>
              <w:rPr>
                <w:rFonts w:cs="Arial"/>
                <w:spacing w:val="0"/>
                <w:sz w:val="21"/>
                <w:szCs w:val="21"/>
              </w:rPr>
            </w:pPr>
          </w:p>
        </w:tc>
        <w:tc>
          <w:tcPr>
            <w:tcW w:w="1581" w:type="dxa"/>
          </w:tcPr>
          <w:p w:rsidR="00EB78C1" w:rsidRPr="002C56A2" w:rsidRDefault="00EB78C1" w:rsidP="00E3616F">
            <w:pPr>
              <w:pStyle w:val="BodyText"/>
              <w:rPr>
                <w:rFonts w:cs="Arial"/>
                <w:spacing w:val="0"/>
                <w:sz w:val="21"/>
                <w:szCs w:val="21"/>
              </w:rPr>
            </w:pPr>
          </w:p>
        </w:tc>
        <w:tc>
          <w:tcPr>
            <w:tcW w:w="1582" w:type="dxa"/>
          </w:tcPr>
          <w:p w:rsidR="00EB78C1" w:rsidRPr="002C56A2" w:rsidRDefault="00EB78C1" w:rsidP="00E3616F">
            <w:pPr>
              <w:pStyle w:val="BodyText"/>
              <w:rPr>
                <w:rFonts w:cs="Arial"/>
                <w:spacing w:val="0"/>
                <w:sz w:val="21"/>
                <w:szCs w:val="21"/>
              </w:rPr>
            </w:pPr>
          </w:p>
        </w:tc>
      </w:tr>
      <w:tr w:rsidR="00EB78C1" w:rsidRPr="002C56A2" w:rsidTr="002C56A2">
        <w:tc>
          <w:tcPr>
            <w:tcW w:w="1710" w:type="dxa"/>
          </w:tcPr>
          <w:p w:rsidR="00EB78C1" w:rsidRPr="002C56A2" w:rsidRDefault="00EB78C1" w:rsidP="001D2AAC">
            <w:pPr>
              <w:pStyle w:val="BodyText"/>
              <w:numPr>
                <w:ilvl w:val="0"/>
                <w:numId w:val="5"/>
              </w:numPr>
              <w:jc w:val="left"/>
              <w:rPr>
                <w:rFonts w:cs="Arial"/>
                <w:spacing w:val="0"/>
                <w:sz w:val="20"/>
              </w:rPr>
            </w:pPr>
            <w:r w:rsidRPr="002C56A2">
              <w:rPr>
                <w:rFonts w:cs="Arial"/>
                <w:spacing w:val="0"/>
                <w:sz w:val="20"/>
              </w:rPr>
              <w:t xml:space="preserve">Reading, writing, and speaking grounded in </w:t>
            </w:r>
            <w:r w:rsidRPr="002C56A2">
              <w:rPr>
                <w:rFonts w:cs="Arial"/>
                <w:b/>
                <w:spacing w:val="0"/>
                <w:sz w:val="20"/>
              </w:rPr>
              <w:t>evidence from text</w:t>
            </w:r>
            <w:r w:rsidRPr="002C56A2">
              <w:rPr>
                <w:rFonts w:cs="Arial"/>
                <w:spacing w:val="0"/>
                <w:sz w:val="20"/>
              </w:rPr>
              <w:t>, both fiction and non-fiction</w:t>
            </w:r>
          </w:p>
        </w:tc>
        <w:tc>
          <w:tcPr>
            <w:tcW w:w="1704" w:type="dxa"/>
          </w:tcPr>
          <w:p w:rsidR="00EB78C1" w:rsidRPr="002C56A2" w:rsidRDefault="00EB78C1" w:rsidP="00E3616F">
            <w:pPr>
              <w:pStyle w:val="BodyText"/>
              <w:rPr>
                <w:rFonts w:cs="Arial"/>
                <w:spacing w:val="0"/>
                <w:sz w:val="21"/>
                <w:szCs w:val="21"/>
              </w:rPr>
            </w:pPr>
          </w:p>
          <w:p w:rsidR="00EB78C1" w:rsidRPr="002C56A2" w:rsidRDefault="00EB78C1" w:rsidP="00E3616F">
            <w:pPr>
              <w:pStyle w:val="BodyText"/>
              <w:rPr>
                <w:rFonts w:cs="Arial"/>
                <w:spacing w:val="0"/>
                <w:sz w:val="21"/>
                <w:szCs w:val="21"/>
              </w:rPr>
            </w:pPr>
          </w:p>
          <w:p w:rsidR="00EB78C1" w:rsidRPr="002C56A2" w:rsidRDefault="00EB78C1" w:rsidP="00E3616F">
            <w:pPr>
              <w:pStyle w:val="BodyText"/>
              <w:rPr>
                <w:rFonts w:cs="Arial"/>
                <w:spacing w:val="0"/>
                <w:sz w:val="21"/>
                <w:szCs w:val="21"/>
              </w:rPr>
            </w:pPr>
          </w:p>
          <w:p w:rsidR="00EB78C1" w:rsidRPr="002C56A2" w:rsidRDefault="00EB78C1" w:rsidP="00E3616F">
            <w:pPr>
              <w:pStyle w:val="BodyText"/>
              <w:rPr>
                <w:rFonts w:cs="Arial"/>
                <w:spacing w:val="0"/>
                <w:sz w:val="21"/>
                <w:szCs w:val="21"/>
              </w:rPr>
            </w:pPr>
          </w:p>
          <w:p w:rsidR="00EB78C1" w:rsidRPr="002C56A2" w:rsidRDefault="00EB78C1" w:rsidP="00E3616F">
            <w:pPr>
              <w:pStyle w:val="BodyText"/>
              <w:rPr>
                <w:rFonts w:cs="Arial"/>
                <w:spacing w:val="0"/>
                <w:sz w:val="21"/>
                <w:szCs w:val="21"/>
              </w:rPr>
            </w:pPr>
          </w:p>
        </w:tc>
        <w:tc>
          <w:tcPr>
            <w:tcW w:w="1581" w:type="dxa"/>
          </w:tcPr>
          <w:p w:rsidR="00EB78C1" w:rsidRPr="002C56A2" w:rsidRDefault="00EB78C1" w:rsidP="00E3616F">
            <w:pPr>
              <w:pStyle w:val="BodyText"/>
              <w:rPr>
                <w:rFonts w:cs="Arial"/>
                <w:spacing w:val="0"/>
                <w:sz w:val="21"/>
                <w:szCs w:val="21"/>
              </w:rPr>
            </w:pPr>
          </w:p>
        </w:tc>
        <w:tc>
          <w:tcPr>
            <w:tcW w:w="1581" w:type="dxa"/>
          </w:tcPr>
          <w:p w:rsidR="00EB78C1" w:rsidRPr="002C56A2" w:rsidRDefault="00EB78C1" w:rsidP="00E3616F">
            <w:pPr>
              <w:pStyle w:val="BodyText"/>
              <w:rPr>
                <w:rFonts w:cs="Arial"/>
                <w:spacing w:val="0"/>
                <w:sz w:val="21"/>
                <w:szCs w:val="21"/>
              </w:rPr>
            </w:pPr>
          </w:p>
        </w:tc>
        <w:tc>
          <w:tcPr>
            <w:tcW w:w="1582" w:type="dxa"/>
          </w:tcPr>
          <w:p w:rsidR="00EB78C1" w:rsidRPr="002C56A2" w:rsidRDefault="00EB78C1" w:rsidP="00E3616F">
            <w:pPr>
              <w:pStyle w:val="BodyText"/>
              <w:rPr>
                <w:rFonts w:cs="Arial"/>
                <w:spacing w:val="0"/>
                <w:sz w:val="21"/>
                <w:szCs w:val="21"/>
              </w:rPr>
            </w:pPr>
          </w:p>
        </w:tc>
      </w:tr>
      <w:tr w:rsidR="00EB78C1" w:rsidRPr="002C56A2" w:rsidTr="002C56A2">
        <w:tc>
          <w:tcPr>
            <w:tcW w:w="1710" w:type="dxa"/>
          </w:tcPr>
          <w:p w:rsidR="00EB78C1" w:rsidRPr="002C56A2" w:rsidRDefault="00EB78C1" w:rsidP="001D2AAC">
            <w:pPr>
              <w:pStyle w:val="BodyText"/>
              <w:numPr>
                <w:ilvl w:val="0"/>
                <w:numId w:val="5"/>
              </w:numPr>
              <w:jc w:val="left"/>
              <w:rPr>
                <w:rFonts w:cs="Arial"/>
                <w:spacing w:val="0"/>
                <w:sz w:val="20"/>
              </w:rPr>
            </w:pPr>
            <w:r w:rsidRPr="002C56A2">
              <w:rPr>
                <w:rFonts w:cs="Arial"/>
                <w:b/>
                <w:spacing w:val="0"/>
                <w:sz w:val="20"/>
              </w:rPr>
              <w:t>Building knowledge</w:t>
            </w:r>
            <w:r w:rsidRPr="002C56A2">
              <w:rPr>
                <w:rFonts w:cs="Arial"/>
                <w:spacing w:val="0"/>
                <w:sz w:val="20"/>
              </w:rPr>
              <w:t xml:space="preserve"> through </w:t>
            </w:r>
            <w:r w:rsidRPr="002C56A2">
              <w:rPr>
                <w:rFonts w:cs="Arial"/>
                <w:b/>
                <w:spacing w:val="0"/>
                <w:sz w:val="20"/>
              </w:rPr>
              <w:t>content-rich nonfiction</w:t>
            </w:r>
          </w:p>
        </w:tc>
        <w:tc>
          <w:tcPr>
            <w:tcW w:w="1704" w:type="dxa"/>
          </w:tcPr>
          <w:p w:rsidR="00EB78C1" w:rsidRPr="002C56A2" w:rsidRDefault="00EB78C1" w:rsidP="00E3616F">
            <w:pPr>
              <w:pStyle w:val="BodyText"/>
              <w:rPr>
                <w:rFonts w:cs="Arial"/>
                <w:spacing w:val="0"/>
                <w:sz w:val="21"/>
                <w:szCs w:val="21"/>
              </w:rPr>
            </w:pPr>
          </w:p>
          <w:p w:rsidR="00EB78C1" w:rsidRPr="002C56A2" w:rsidRDefault="00EB78C1" w:rsidP="00E3616F">
            <w:pPr>
              <w:pStyle w:val="BodyText"/>
              <w:rPr>
                <w:rFonts w:cs="Arial"/>
                <w:spacing w:val="0"/>
                <w:sz w:val="21"/>
                <w:szCs w:val="21"/>
              </w:rPr>
            </w:pPr>
          </w:p>
          <w:p w:rsidR="00EB78C1" w:rsidRPr="002C56A2" w:rsidRDefault="00EB78C1" w:rsidP="00E3616F">
            <w:pPr>
              <w:pStyle w:val="BodyText"/>
              <w:rPr>
                <w:rFonts w:cs="Arial"/>
                <w:spacing w:val="0"/>
                <w:sz w:val="21"/>
                <w:szCs w:val="21"/>
              </w:rPr>
            </w:pPr>
          </w:p>
          <w:p w:rsidR="00EB78C1" w:rsidRPr="002C56A2" w:rsidRDefault="00EB78C1" w:rsidP="00E3616F">
            <w:pPr>
              <w:pStyle w:val="BodyText"/>
              <w:rPr>
                <w:rFonts w:cs="Arial"/>
                <w:spacing w:val="0"/>
                <w:sz w:val="21"/>
                <w:szCs w:val="21"/>
              </w:rPr>
            </w:pPr>
          </w:p>
          <w:p w:rsidR="00EB78C1" w:rsidRPr="002C56A2" w:rsidRDefault="00EB78C1" w:rsidP="00E3616F">
            <w:pPr>
              <w:pStyle w:val="BodyText"/>
              <w:rPr>
                <w:rFonts w:cs="Arial"/>
                <w:spacing w:val="0"/>
                <w:sz w:val="21"/>
                <w:szCs w:val="21"/>
              </w:rPr>
            </w:pPr>
          </w:p>
        </w:tc>
        <w:tc>
          <w:tcPr>
            <w:tcW w:w="1581" w:type="dxa"/>
          </w:tcPr>
          <w:p w:rsidR="00EB78C1" w:rsidRPr="002C56A2" w:rsidRDefault="00EB78C1" w:rsidP="00E3616F">
            <w:pPr>
              <w:pStyle w:val="BodyText"/>
              <w:rPr>
                <w:rFonts w:cs="Arial"/>
                <w:spacing w:val="0"/>
                <w:sz w:val="21"/>
                <w:szCs w:val="21"/>
              </w:rPr>
            </w:pPr>
          </w:p>
        </w:tc>
        <w:tc>
          <w:tcPr>
            <w:tcW w:w="1581" w:type="dxa"/>
          </w:tcPr>
          <w:p w:rsidR="00EB78C1" w:rsidRPr="002C56A2" w:rsidRDefault="00EB78C1" w:rsidP="00E3616F">
            <w:pPr>
              <w:pStyle w:val="BodyText"/>
              <w:rPr>
                <w:rFonts w:cs="Arial"/>
                <w:spacing w:val="0"/>
                <w:sz w:val="21"/>
                <w:szCs w:val="21"/>
              </w:rPr>
            </w:pPr>
          </w:p>
        </w:tc>
        <w:tc>
          <w:tcPr>
            <w:tcW w:w="1582" w:type="dxa"/>
          </w:tcPr>
          <w:p w:rsidR="00EB78C1" w:rsidRPr="002C56A2" w:rsidRDefault="00EB78C1" w:rsidP="00E3616F">
            <w:pPr>
              <w:pStyle w:val="BodyText"/>
              <w:rPr>
                <w:rFonts w:cs="Arial"/>
                <w:spacing w:val="0"/>
                <w:sz w:val="21"/>
                <w:szCs w:val="21"/>
              </w:rPr>
            </w:pPr>
          </w:p>
        </w:tc>
      </w:tr>
    </w:tbl>
    <w:p w:rsidR="00EB0475" w:rsidRPr="009E1EDD" w:rsidRDefault="00EB0475" w:rsidP="00EB0475">
      <w:pPr>
        <w:pStyle w:val="PartTitle"/>
        <w:framePr w:wrap="notBeside" w:hAnchor="page" w:x="9189" w:y="1291"/>
        <w:shd w:val="solid" w:color="679E2A" w:fill="679E2A"/>
        <w:spacing w:line="240" w:lineRule="auto"/>
        <w:rPr>
          <w:rFonts w:ascii="Calibri" w:hAnsi="Calibri"/>
          <w:b/>
          <w:color w:val="FFFFFF"/>
          <w:spacing w:val="-10"/>
          <w:sz w:val="40"/>
          <w:szCs w:val="40"/>
        </w:rPr>
      </w:pPr>
      <w:r>
        <w:rPr>
          <w:rFonts w:ascii="Calibri" w:hAnsi="Calibri"/>
          <w:b/>
          <w:color w:val="FFFFFF"/>
          <w:spacing w:val="-10"/>
          <w:sz w:val="40"/>
          <w:szCs w:val="40"/>
        </w:rPr>
        <w:lastRenderedPageBreak/>
        <w:t>Activity</w:t>
      </w:r>
    </w:p>
    <w:p w:rsidR="00EB0475" w:rsidRPr="003C45E5" w:rsidRDefault="00EB0475" w:rsidP="00EB0475">
      <w:pPr>
        <w:pStyle w:val="PartLabel"/>
        <w:framePr w:wrap="notBeside" w:hAnchor="page" w:x="9189" w:y="1291"/>
        <w:shd w:val="solid" w:color="679E2A" w:fill="679E2A"/>
        <w:spacing w:before="0" w:line="240" w:lineRule="auto"/>
        <w:rPr>
          <w:sz w:val="96"/>
          <w:szCs w:val="96"/>
        </w:rPr>
      </w:pPr>
      <w:r>
        <w:rPr>
          <w:sz w:val="96"/>
          <w:szCs w:val="96"/>
        </w:rPr>
        <w:t>9</w:t>
      </w:r>
    </w:p>
    <w:p w:rsidR="00EB0475" w:rsidRDefault="00EB0475" w:rsidP="00EB0475">
      <w:pPr>
        <w:pStyle w:val="Heading1"/>
        <w:rPr>
          <w:b/>
          <w:spacing w:val="0"/>
          <w:sz w:val="36"/>
          <w:szCs w:val="36"/>
        </w:rPr>
      </w:pPr>
      <w:bookmarkStart w:id="24" w:name="_Toc397780613"/>
      <w:r>
        <w:rPr>
          <w:b/>
          <w:spacing w:val="0"/>
          <w:sz w:val="36"/>
          <w:szCs w:val="36"/>
        </w:rPr>
        <w:t>Getting Started</w:t>
      </w:r>
      <w:bookmarkEnd w:id="24"/>
    </w:p>
    <w:p w:rsidR="00EB0475" w:rsidRPr="00EB0475" w:rsidRDefault="00EB0475" w:rsidP="00EB0475">
      <w:pPr>
        <w:pStyle w:val="Heading1"/>
        <w:rPr>
          <w:b/>
          <w:spacing w:val="0"/>
          <w:sz w:val="24"/>
          <w:szCs w:val="24"/>
        </w:rPr>
      </w:pPr>
      <w:bookmarkStart w:id="25" w:name="_Toc397780614"/>
      <w:r w:rsidRPr="00EB0475">
        <w:rPr>
          <w:b/>
          <w:spacing w:val="0"/>
          <w:sz w:val="24"/>
          <w:szCs w:val="24"/>
        </w:rPr>
        <w:t>A Worksheet for Planning How to Introduce the College and Career Readiness Standards</w:t>
      </w:r>
      <w:bookmarkEnd w:id="25"/>
      <w:r w:rsidRPr="00EB0475">
        <w:rPr>
          <w:b/>
          <w:spacing w:val="0"/>
          <w:sz w:val="24"/>
          <w:szCs w:val="24"/>
        </w:rPr>
        <w:t xml:space="preserve"> </w:t>
      </w:r>
      <w:r w:rsidR="00783B66">
        <w:rPr>
          <w:b/>
          <w:spacing w:val="0"/>
          <w:sz w:val="24"/>
          <w:szCs w:val="24"/>
        </w:rPr>
        <w:t>Professional Development Workshops</w:t>
      </w:r>
    </w:p>
    <w:p w:rsidR="00EB0475" w:rsidRPr="003A2142" w:rsidRDefault="00EB0475" w:rsidP="00EB0475">
      <w:pPr>
        <w:widowControl w:val="0"/>
        <w:autoSpaceDE w:val="0"/>
        <w:autoSpaceDN w:val="0"/>
        <w:adjustRightInd w:val="0"/>
        <w:rPr>
          <w:rFonts w:cs="Arial"/>
          <w:szCs w:val="22"/>
        </w:rPr>
      </w:pPr>
    </w:p>
    <w:p w:rsidR="00EB0475" w:rsidRPr="003A2142" w:rsidRDefault="00EB0475" w:rsidP="00EB0475">
      <w:pPr>
        <w:widowControl w:val="0"/>
        <w:autoSpaceDE w:val="0"/>
        <w:autoSpaceDN w:val="0"/>
        <w:adjustRightInd w:val="0"/>
        <w:rPr>
          <w:rFonts w:cs="Arial"/>
          <w:szCs w:val="22"/>
        </w:rPr>
      </w:pPr>
    </w:p>
    <w:p w:rsidR="00EB0475" w:rsidRPr="003A2142" w:rsidRDefault="00EB0475" w:rsidP="00EB0475">
      <w:pPr>
        <w:widowControl w:val="0"/>
        <w:autoSpaceDE w:val="0"/>
        <w:autoSpaceDN w:val="0"/>
        <w:adjustRightInd w:val="0"/>
        <w:rPr>
          <w:rFonts w:cs="Arial"/>
          <w:szCs w:val="22"/>
        </w:rPr>
      </w:pPr>
      <w:r w:rsidRPr="003A2142">
        <w:rPr>
          <w:rFonts w:cs="Arial"/>
          <w:szCs w:val="22"/>
        </w:rPr>
        <w:t>Purpose and Objectives:  (Why?)</w:t>
      </w:r>
    </w:p>
    <w:p w:rsidR="00EB0475" w:rsidRPr="003A2142" w:rsidRDefault="00EB0475" w:rsidP="00EB0475">
      <w:pPr>
        <w:widowControl w:val="0"/>
        <w:autoSpaceDE w:val="0"/>
        <w:autoSpaceDN w:val="0"/>
        <w:adjustRightInd w:val="0"/>
        <w:rPr>
          <w:rFonts w:cs="Arial"/>
          <w:szCs w:val="22"/>
        </w:rPr>
      </w:pPr>
      <w:r w:rsidRPr="003A2142">
        <w:rPr>
          <w:rFonts w:cs="Arial"/>
          <w:i/>
          <w:szCs w:val="22"/>
        </w:rPr>
        <w:t>(Keep it simple.)</w:t>
      </w:r>
    </w:p>
    <w:p w:rsidR="00EB0475" w:rsidRPr="003A2142" w:rsidRDefault="00EB0475" w:rsidP="00EB0475">
      <w:pPr>
        <w:widowControl w:val="0"/>
        <w:autoSpaceDE w:val="0"/>
        <w:autoSpaceDN w:val="0"/>
        <w:adjustRightInd w:val="0"/>
        <w:rPr>
          <w:rFonts w:cs="Arial"/>
          <w:szCs w:val="22"/>
        </w:rPr>
      </w:pPr>
    </w:p>
    <w:p w:rsidR="00EB0475" w:rsidRPr="003A2142" w:rsidRDefault="00EB0475" w:rsidP="00EB0475">
      <w:pPr>
        <w:widowControl w:val="0"/>
        <w:autoSpaceDE w:val="0"/>
        <w:autoSpaceDN w:val="0"/>
        <w:adjustRightInd w:val="0"/>
        <w:rPr>
          <w:rFonts w:cs="Arial"/>
          <w:szCs w:val="22"/>
        </w:rPr>
      </w:pPr>
    </w:p>
    <w:p w:rsidR="00EB0475" w:rsidRPr="003A2142" w:rsidRDefault="00EB0475" w:rsidP="00EB0475">
      <w:pPr>
        <w:widowControl w:val="0"/>
        <w:autoSpaceDE w:val="0"/>
        <w:autoSpaceDN w:val="0"/>
        <w:adjustRightInd w:val="0"/>
        <w:rPr>
          <w:rFonts w:cs="Arial"/>
          <w:szCs w:val="22"/>
        </w:rPr>
      </w:pPr>
    </w:p>
    <w:p w:rsidR="00EB0475" w:rsidRPr="003A2142" w:rsidRDefault="00EB0475" w:rsidP="00EB0475">
      <w:pPr>
        <w:widowControl w:val="0"/>
        <w:autoSpaceDE w:val="0"/>
        <w:autoSpaceDN w:val="0"/>
        <w:adjustRightInd w:val="0"/>
        <w:rPr>
          <w:rFonts w:cs="Arial"/>
          <w:szCs w:val="22"/>
        </w:rPr>
      </w:pPr>
    </w:p>
    <w:p w:rsidR="00EB0475" w:rsidRPr="003A2142" w:rsidRDefault="00EB0475" w:rsidP="00EB0475">
      <w:pPr>
        <w:widowControl w:val="0"/>
        <w:autoSpaceDE w:val="0"/>
        <w:autoSpaceDN w:val="0"/>
        <w:adjustRightInd w:val="0"/>
        <w:rPr>
          <w:rFonts w:cs="Arial"/>
          <w:szCs w:val="22"/>
        </w:rPr>
      </w:pPr>
    </w:p>
    <w:p w:rsidR="00EB0475" w:rsidRPr="003A2142" w:rsidRDefault="00EB0475" w:rsidP="00EB0475">
      <w:pPr>
        <w:widowControl w:val="0"/>
        <w:autoSpaceDE w:val="0"/>
        <w:autoSpaceDN w:val="0"/>
        <w:adjustRightInd w:val="0"/>
        <w:rPr>
          <w:rFonts w:cs="Arial"/>
          <w:szCs w:val="22"/>
        </w:rPr>
      </w:pPr>
      <w:r w:rsidRPr="003A2142">
        <w:rPr>
          <w:rFonts w:cs="Arial"/>
          <w:szCs w:val="22"/>
        </w:rPr>
        <w:t>Audience and strategies for contacting/getting folks there: (Who?)</w:t>
      </w:r>
    </w:p>
    <w:p w:rsidR="00EB0475" w:rsidRPr="003A2142" w:rsidRDefault="00EB0475" w:rsidP="00EB0475">
      <w:pPr>
        <w:widowControl w:val="0"/>
        <w:autoSpaceDE w:val="0"/>
        <w:autoSpaceDN w:val="0"/>
        <w:adjustRightInd w:val="0"/>
        <w:rPr>
          <w:rFonts w:cs="Arial"/>
          <w:i/>
          <w:szCs w:val="22"/>
        </w:rPr>
      </w:pPr>
      <w:r w:rsidRPr="003A2142">
        <w:rPr>
          <w:rFonts w:cs="Arial"/>
          <w:i/>
          <w:szCs w:val="22"/>
        </w:rPr>
        <w:t xml:space="preserve">(Helpful Hints: What and to whom do adult educators pay attention? What vehicle for communication works best to alert adult educators to the possibilities: e-mail, web-postings, flyers, </w:t>
      </w:r>
      <w:proofErr w:type="gramStart"/>
      <w:r w:rsidRPr="003A2142">
        <w:rPr>
          <w:rFonts w:cs="Arial"/>
          <w:i/>
          <w:szCs w:val="22"/>
        </w:rPr>
        <w:t>calls</w:t>
      </w:r>
      <w:proofErr w:type="gramEnd"/>
      <w:r w:rsidRPr="003A2142">
        <w:rPr>
          <w:rFonts w:cs="Arial"/>
          <w:i/>
          <w:szCs w:val="22"/>
        </w:rPr>
        <w:t>.)</w:t>
      </w:r>
    </w:p>
    <w:p w:rsidR="00EB0475" w:rsidRPr="003A2142" w:rsidRDefault="00EB0475" w:rsidP="00EB0475">
      <w:pPr>
        <w:widowControl w:val="0"/>
        <w:autoSpaceDE w:val="0"/>
        <w:autoSpaceDN w:val="0"/>
        <w:adjustRightInd w:val="0"/>
        <w:rPr>
          <w:rFonts w:cs="Arial"/>
          <w:i/>
          <w:szCs w:val="22"/>
        </w:rPr>
      </w:pPr>
    </w:p>
    <w:p w:rsidR="00EB0475" w:rsidRPr="003A2142" w:rsidRDefault="00EB0475" w:rsidP="00EB0475">
      <w:pPr>
        <w:widowControl w:val="0"/>
        <w:autoSpaceDE w:val="0"/>
        <w:autoSpaceDN w:val="0"/>
        <w:adjustRightInd w:val="0"/>
        <w:rPr>
          <w:rFonts w:cs="Arial"/>
          <w:i/>
          <w:szCs w:val="22"/>
        </w:rPr>
      </w:pPr>
    </w:p>
    <w:p w:rsidR="00EB0475" w:rsidRPr="003A2142" w:rsidRDefault="00EB0475" w:rsidP="00EB0475">
      <w:pPr>
        <w:widowControl w:val="0"/>
        <w:autoSpaceDE w:val="0"/>
        <w:autoSpaceDN w:val="0"/>
        <w:adjustRightInd w:val="0"/>
        <w:rPr>
          <w:rFonts w:cs="Arial"/>
          <w:i/>
          <w:szCs w:val="22"/>
        </w:rPr>
      </w:pPr>
    </w:p>
    <w:p w:rsidR="00EB0475" w:rsidRPr="003A2142" w:rsidRDefault="00EB0475" w:rsidP="00EB0475">
      <w:pPr>
        <w:widowControl w:val="0"/>
        <w:autoSpaceDE w:val="0"/>
        <w:autoSpaceDN w:val="0"/>
        <w:adjustRightInd w:val="0"/>
        <w:rPr>
          <w:rFonts w:cs="Arial"/>
          <w:i/>
          <w:szCs w:val="22"/>
        </w:rPr>
      </w:pPr>
    </w:p>
    <w:p w:rsidR="00EB0475" w:rsidRPr="003A2142" w:rsidRDefault="00EB0475" w:rsidP="00EB0475">
      <w:pPr>
        <w:widowControl w:val="0"/>
        <w:autoSpaceDE w:val="0"/>
        <w:autoSpaceDN w:val="0"/>
        <w:adjustRightInd w:val="0"/>
        <w:rPr>
          <w:rFonts w:cs="Arial"/>
          <w:i/>
          <w:szCs w:val="22"/>
        </w:rPr>
      </w:pPr>
    </w:p>
    <w:p w:rsidR="00EB0475" w:rsidRPr="003A2142" w:rsidRDefault="00EB0475" w:rsidP="00EB0475">
      <w:pPr>
        <w:widowControl w:val="0"/>
        <w:autoSpaceDE w:val="0"/>
        <w:autoSpaceDN w:val="0"/>
        <w:adjustRightInd w:val="0"/>
        <w:rPr>
          <w:rFonts w:cs="Arial"/>
          <w:i/>
          <w:szCs w:val="22"/>
        </w:rPr>
      </w:pPr>
    </w:p>
    <w:p w:rsidR="00EB0475" w:rsidRPr="003A2142" w:rsidRDefault="00EB0475" w:rsidP="00EB0475">
      <w:pPr>
        <w:widowControl w:val="0"/>
        <w:autoSpaceDE w:val="0"/>
        <w:autoSpaceDN w:val="0"/>
        <w:adjustRightInd w:val="0"/>
        <w:rPr>
          <w:rFonts w:cs="Arial"/>
          <w:szCs w:val="22"/>
        </w:rPr>
      </w:pPr>
      <w:r w:rsidRPr="003A2142">
        <w:rPr>
          <w:rFonts w:cs="Arial"/>
          <w:szCs w:val="22"/>
        </w:rPr>
        <w:t>Description of the Content:  (What?)</w:t>
      </w:r>
    </w:p>
    <w:p w:rsidR="00EB0475" w:rsidRPr="003A2142" w:rsidRDefault="00EB0475" w:rsidP="00EB0475">
      <w:pPr>
        <w:widowControl w:val="0"/>
        <w:autoSpaceDE w:val="0"/>
        <w:autoSpaceDN w:val="0"/>
        <w:adjustRightInd w:val="0"/>
        <w:rPr>
          <w:rFonts w:cs="Arial"/>
          <w:i/>
          <w:szCs w:val="22"/>
        </w:rPr>
      </w:pPr>
      <w:r w:rsidRPr="003A2142">
        <w:rPr>
          <w:rFonts w:cs="Arial"/>
          <w:i/>
          <w:szCs w:val="22"/>
        </w:rPr>
        <w:t>(Helpful Hints: Don’t try to do too much at once. Get focused.)</w:t>
      </w:r>
    </w:p>
    <w:p w:rsidR="00EB0475" w:rsidRPr="003A2142" w:rsidRDefault="00EB0475" w:rsidP="00EB0475">
      <w:pPr>
        <w:widowControl w:val="0"/>
        <w:autoSpaceDE w:val="0"/>
        <w:autoSpaceDN w:val="0"/>
        <w:adjustRightInd w:val="0"/>
        <w:rPr>
          <w:rFonts w:cs="Arial"/>
          <w:szCs w:val="22"/>
        </w:rPr>
      </w:pPr>
    </w:p>
    <w:p w:rsidR="00EB0475" w:rsidRPr="003A2142" w:rsidRDefault="00EB0475" w:rsidP="00EB0475">
      <w:pPr>
        <w:widowControl w:val="0"/>
        <w:autoSpaceDE w:val="0"/>
        <w:autoSpaceDN w:val="0"/>
        <w:adjustRightInd w:val="0"/>
        <w:rPr>
          <w:rFonts w:cs="Arial"/>
          <w:szCs w:val="22"/>
        </w:rPr>
      </w:pPr>
    </w:p>
    <w:p w:rsidR="00EB0475" w:rsidRPr="003A2142" w:rsidRDefault="00EB0475" w:rsidP="00EB0475">
      <w:pPr>
        <w:widowControl w:val="0"/>
        <w:autoSpaceDE w:val="0"/>
        <w:autoSpaceDN w:val="0"/>
        <w:adjustRightInd w:val="0"/>
        <w:rPr>
          <w:rFonts w:cs="Arial"/>
          <w:szCs w:val="22"/>
        </w:rPr>
      </w:pPr>
    </w:p>
    <w:p w:rsidR="00EB0475" w:rsidRPr="003A2142" w:rsidRDefault="00EB0475" w:rsidP="00EB0475">
      <w:pPr>
        <w:widowControl w:val="0"/>
        <w:autoSpaceDE w:val="0"/>
        <w:autoSpaceDN w:val="0"/>
        <w:adjustRightInd w:val="0"/>
        <w:rPr>
          <w:rFonts w:cs="Arial"/>
          <w:szCs w:val="22"/>
        </w:rPr>
      </w:pPr>
    </w:p>
    <w:p w:rsidR="00EB0475" w:rsidRPr="003A2142" w:rsidRDefault="00EB0475" w:rsidP="00EB0475">
      <w:pPr>
        <w:widowControl w:val="0"/>
        <w:autoSpaceDE w:val="0"/>
        <w:autoSpaceDN w:val="0"/>
        <w:adjustRightInd w:val="0"/>
        <w:rPr>
          <w:rFonts w:cs="Arial"/>
          <w:szCs w:val="22"/>
        </w:rPr>
      </w:pPr>
    </w:p>
    <w:p w:rsidR="00EB0475" w:rsidRPr="003A2142" w:rsidRDefault="00EB0475" w:rsidP="00EB0475">
      <w:pPr>
        <w:widowControl w:val="0"/>
        <w:autoSpaceDE w:val="0"/>
        <w:autoSpaceDN w:val="0"/>
        <w:adjustRightInd w:val="0"/>
        <w:rPr>
          <w:rFonts w:cs="Arial"/>
          <w:szCs w:val="22"/>
        </w:rPr>
      </w:pPr>
    </w:p>
    <w:p w:rsidR="00EB0475" w:rsidRPr="003A2142" w:rsidRDefault="00EB0475" w:rsidP="00EB0475">
      <w:pPr>
        <w:widowControl w:val="0"/>
        <w:autoSpaceDE w:val="0"/>
        <w:autoSpaceDN w:val="0"/>
        <w:adjustRightInd w:val="0"/>
        <w:rPr>
          <w:rFonts w:cs="Arial"/>
          <w:szCs w:val="22"/>
        </w:rPr>
      </w:pPr>
    </w:p>
    <w:p w:rsidR="00EB0475" w:rsidRPr="003A2142" w:rsidRDefault="00EB0475" w:rsidP="00EB0475">
      <w:pPr>
        <w:widowControl w:val="0"/>
        <w:autoSpaceDE w:val="0"/>
        <w:autoSpaceDN w:val="0"/>
        <w:adjustRightInd w:val="0"/>
        <w:rPr>
          <w:rFonts w:cs="Arial"/>
          <w:szCs w:val="22"/>
        </w:rPr>
      </w:pPr>
      <w:r w:rsidRPr="003A2142">
        <w:rPr>
          <w:rFonts w:cs="Arial"/>
          <w:szCs w:val="22"/>
        </w:rPr>
        <w:t>Description of the Delivery Mode/Process:  (How?)</w:t>
      </w:r>
    </w:p>
    <w:p w:rsidR="00EB0475" w:rsidRPr="003A2142" w:rsidRDefault="00EB0475" w:rsidP="00EB0475">
      <w:pPr>
        <w:widowControl w:val="0"/>
        <w:autoSpaceDE w:val="0"/>
        <w:autoSpaceDN w:val="0"/>
        <w:adjustRightInd w:val="0"/>
        <w:rPr>
          <w:rFonts w:cs="Arial"/>
          <w:i/>
          <w:szCs w:val="22"/>
        </w:rPr>
      </w:pPr>
      <w:r w:rsidRPr="003A2142">
        <w:rPr>
          <w:rFonts w:cs="Arial"/>
          <w:i/>
          <w:szCs w:val="22"/>
        </w:rPr>
        <w:t>(Helpful Hints: Don’t forget about electronic communications and the old-fashioned newsletters to keep adult educators current. For in person meetings, match content/purpose to group size.)</w:t>
      </w:r>
    </w:p>
    <w:p w:rsidR="00EB0475" w:rsidRPr="003A2142" w:rsidRDefault="00EB0475" w:rsidP="00EB0475">
      <w:pPr>
        <w:widowControl w:val="0"/>
        <w:autoSpaceDE w:val="0"/>
        <w:autoSpaceDN w:val="0"/>
        <w:adjustRightInd w:val="0"/>
        <w:rPr>
          <w:rFonts w:cs="Arial"/>
          <w:szCs w:val="22"/>
        </w:rPr>
      </w:pPr>
    </w:p>
    <w:p w:rsidR="00EB0475" w:rsidRPr="003A2142" w:rsidRDefault="00EB0475" w:rsidP="00EB0475">
      <w:pPr>
        <w:widowControl w:val="0"/>
        <w:autoSpaceDE w:val="0"/>
        <w:autoSpaceDN w:val="0"/>
        <w:adjustRightInd w:val="0"/>
        <w:rPr>
          <w:rFonts w:cs="Arial"/>
          <w:szCs w:val="22"/>
        </w:rPr>
      </w:pPr>
    </w:p>
    <w:p w:rsidR="00EB0475" w:rsidRPr="003A2142" w:rsidRDefault="00EB0475" w:rsidP="00EB0475">
      <w:pPr>
        <w:widowControl w:val="0"/>
        <w:autoSpaceDE w:val="0"/>
        <w:autoSpaceDN w:val="0"/>
        <w:adjustRightInd w:val="0"/>
        <w:rPr>
          <w:rFonts w:cs="Arial"/>
          <w:szCs w:val="22"/>
        </w:rPr>
      </w:pPr>
    </w:p>
    <w:p w:rsidR="00EB0475" w:rsidRPr="003A2142" w:rsidRDefault="00EB0475" w:rsidP="00EB0475">
      <w:pPr>
        <w:widowControl w:val="0"/>
        <w:autoSpaceDE w:val="0"/>
        <w:autoSpaceDN w:val="0"/>
        <w:adjustRightInd w:val="0"/>
        <w:rPr>
          <w:rFonts w:cs="Arial"/>
          <w:szCs w:val="22"/>
        </w:rPr>
      </w:pPr>
    </w:p>
    <w:p w:rsidR="00EB0475" w:rsidRPr="003A2142" w:rsidRDefault="00EB0475" w:rsidP="00EB0475">
      <w:pPr>
        <w:widowControl w:val="0"/>
        <w:autoSpaceDE w:val="0"/>
        <w:autoSpaceDN w:val="0"/>
        <w:adjustRightInd w:val="0"/>
        <w:rPr>
          <w:rFonts w:cs="Arial"/>
          <w:szCs w:val="22"/>
        </w:rPr>
      </w:pPr>
    </w:p>
    <w:p w:rsidR="00EB0475" w:rsidRPr="003A2142" w:rsidRDefault="00EB0475" w:rsidP="00EB0475">
      <w:pPr>
        <w:widowControl w:val="0"/>
        <w:autoSpaceDE w:val="0"/>
        <w:autoSpaceDN w:val="0"/>
        <w:adjustRightInd w:val="0"/>
        <w:rPr>
          <w:rFonts w:cs="Arial"/>
          <w:szCs w:val="22"/>
        </w:rPr>
      </w:pPr>
    </w:p>
    <w:p w:rsidR="00EB0475" w:rsidRPr="003A2142" w:rsidRDefault="00EB0475" w:rsidP="00EB0475">
      <w:pPr>
        <w:widowControl w:val="0"/>
        <w:autoSpaceDE w:val="0"/>
        <w:autoSpaceDN w:val="0"/>
        <w:adjustRightInd w:val="0"/>
        <w:rPr>
          <w:rFonts w:cs="Arial"/>
          <w:szCs w:val="22"/>
        </w:rPr>
      </w:pPr>
    </w:p>
    <w:p w:rsidR="00EB0475" w:rsidRPr="003A2142" w:rsidRDefault="00EB0475" w:rsidP="00EB0475">
      <w:pPr>
        <w:widowControl w:val="0"/>
        <w:autoSpaceDE w:val="0"/>
        <w:autoSpaceDN w:val="0"/>
        <w:adjustRightInd w:val="0"/>
        <w:rPr>
          <w:rFonts w:cs="Arial"/>
          <w:szCs w:val="22"/>
        </w:rPr>
      </w:pPr>
      <w:r w:rsidRPr="003A2142">
        <w:rPr>
          <w:rFonts w:cs="Arial"/>
          <w:szCs w:val="22"/>
        </w:rPr>
        <w:t xml:space="preserve">Dates, Times, Meeting Place: (When? </w:t>
      </w:r>
      <w:proofErr w:type="gramStart"/>
      <w:r w:rsidRPr="003A2142">
        <w:rPr>
          <w:rFonts w:cs="Arial"/>
          <w:szCs w:val="22"/>
        </w:rPr>
        <w:t>Where?)</w:t>
      </w:r>
      <w:proofErr w:type="gramEnd"/>
    </w:p>
    <w:p w:rsidR="00EB0475" w:rsidRPr="003A2142" w:rsidRDefault="00EB0475" w:rsidP="00EB0475">
      <w:pPr>
        <w:widowControl w:val="0"/>
        <w:autoSpaceDE w:val="0"/>
        <w:autoSpaceDN w:val="0"/>
        <w:adjustRightInd w:val="0"/>
        <w:rPr>
          <w:rFonts w:cs="Arial"/>
          <w:i/>
          <w:szCs w:val="22"/>
        </w:rPr>
      </w:pPr>
      <w:r w:rsidRPr="003A2142">
        <w:rPr>
          <w:rFonts w:cs="Arial"/>
          <w:i/>
          <w:szCs w:val="22"/>
        </w:rPr>
        <w:t>(Helpful Hints: Be sure you have not scheduled your activity the same time as another event for adult educators. Know your audience!)</w:t>
      </w:r>
    </w:p>
    <w:p w:rsidR="00EB0475" w:rsidRPr="003A2142" w:rsidRDefault="00EB0475" w:rsidP="00EB0475">
      <w:pPr>
        <w:widowControl w:val="0"/>
        <w:autoSpaceDE w:val="0"/>
        <w:autoSpaceDN w:val="0"/>
        <w:adjustRightInd w:val="0"/>
        <w:rPr>
          <w:rFonts w:cs="Arial"/>
          <w:i/>
          <w:szCs w:val="22"/>
        </w:rPr>
      </w:pPr>
    </w:p>
    <w:p w:rsidR="00EB0475" w:rsidRPr="003A2142" w:rsidRDefault="00EB0475" w:rsidP="00EB0475">
      <w:pPr>
        <w:widowControl w:val="0"/>
        <w:autoSpaceDE w:val="0"/>
        <w:autoSpaceDN w:val="0"/>
        <w:adjustRightInd w:val="0"/>
        <w:rPr>
          <w:rFonts w:cs="Arial"/>
          <w:i/>
          <w:szCs w:val="22"/>
        </w:rPr>
      </w:pPr>
    </w:p>
    <w:p w:rsidR="00EB0475" w:rsidRPr="003A2142" w:rsidRDefault="00EB0475" w:rsidP="00EB0475">
      <w:pPr>
        <w:widowControl w:val="0"/>
        <w:autoSpaceDE w:val="0"/>
        <w:autoSpaceDN w:val="0"/>
        <w:adjustRightInd w:val="0"/>
        <w:rPr>
          <w:rFonts w:cs="Arial"/>
          <w:i/>
          <w:szCs w:val="22"/>
        </w:rPr>
      </w:pPr>
    </w:p>
    <w:p w:rsidR="00EB0475" w:rsidRPr="003A2142" w:rsidRDefault="00EB0475" w:rsidP="00EB0475">
      <w:pPr>
        <w:widowControl w:val="0"/>
        <w:autoSpaceDE w:val="0"/>
        <w:autoSpaceDN w:val="0"/>
        <w:adjustRightInd w:val="0"/>
        <w:rPr>
          <w:rFonts w:cs="Arial"/>
          <w:i/>
          <w:szCs w:val="22"/>
        </w:rPr>
      </w:pPr>
    </w:p>
    <w:p w:rsidR="00EB0475" w:rsidRDefault="00EB0475" w:rsidP="00EB0475">
      <w:pPr>
        <w:widowControl w:val="0"/>
        <w:autoSpaceDE w:val="0"/>
        <w:autoSpaceDN w:val="0"/>
        <w:adjustRightInd w:val="0"/>
        <w:rPr>
          <w:rFonts w:cs="Arial"/>
          <w:szCs w:val="22"/>
        </w:rPr>
      </w:pPr>
    </w:p>
    <w:p w:rsidR="00EB0475" w:rsidRPr="003A2142" w:rsidRDefault="00EB0475" w:rsidP="00EB0475">
      <w:pPr>
        <w:widowControl w:val="0"/>
        <w:autoSpaceDE w:val="0"/>
        <w:autoSpaceDN w:val="0"/>
        <w:adjustRightInd w:val="0"/>
        <w:rPr>
          <w:rFonts w:cs="Arial"/>
          <w:szCs w:val="22"/>
        </w:rPr>
      </w:pPr>
      <w:r w:rsidRPr="003A2142">
        <w:rPr>
          <w:rFonts w:cs="Arial"/>
          <w:szCs w:val="22"/>
        </w:rPr>
        <w:t xml:space="preserve">Resources Needed:  </w:t>
      </w:r>
    </w:p>
    <w:p w:rsidR="00EB0475" w:rsidRPr="003A2142" w:rsidRDefault="00EB0475" w:rsidP="00EB0475">
      <w:pPr>
        <w:widowControl w:val="0"/>
        <w:autoSpaceDE w:val="0"/>
        <w:autoSpaceDN w:val="0"/>
        <w:adjustRightInd w:val="0"/>
        <w:rPr>
          <w:rFonts w:cs="Arial"/>
          <w:szCs w:val="22"/>
        </w:rPr>
      </w:pPr>
    </w:p>
    <w:p w:rsidR="00EB0475" w:rsidRPr="003A2142" w:rsidRDefault="00EB0475" w:rsidP="00EB0475">
      <w:pPr>
        <w:pStyle w:val="ListParagraph"/>
        <w:widowControl w:val="0"/>
        <w:numPr>
          <w:ilvl w:val="0"/>
          <w:numId w:val="11"/>
        </w:numPr>
        <w:autoSpaceDE w:val="0"/>
        <w:autoSpaceDN w:val="0"/>
        <w:adjustRightInd w:val="0"/>
        <w:spacing w:after="0" w:line="240" w:lineRule="auto"/>
        <w:rPr>
          <w:rFonts w:ascii="Arial" w:eastAsia="Times New Roman" w:hAnsi="Arial" w:cs="Arial"/>
        </w:rPr>
      </w:pPr>
      <w:r w:rsidRPr="003A2142">
        <w:rPr>
          <w:rFonts w:ascii="Arial" w:eastAsia="Times New Roman" w:hAnsi="Arial" w:cs="Arial"/>
        </w:rPr>
        <w:t xml:space="preserve">Identify Staff/Personnel </w:t>
      </w:r>
      <w:r w:rsidRPr="003A2142">
        <w:rPr>
          <w:rFonts w:ascii="Arial" w:eastAsia="Times New Roman" w:hAnsi="Arial" w:cs="Arial"/>
          <w:i/>
        </w:rPr>
        <w:t xml:space="preserve">(Helpful Hints: Don't have one person try to do everything.  Spread tasks to several people.)  </w:t>
      </w:r>
    </w:p>
    <w:p w:rsidR="00EB0475" w:rsidRPr="003A2142" w:rsidRDefault="00EB0475" w:rsidP="00EB0475">
      <w:pPr>
        <w:pStyle w:val="ListParagraph"/>
        <w:widowControl w:val="0"/>
        <w:autoSpaceDE w:val="0"/>
        <w:autoSpaceDN w:val="0"/>
        <w:adjustRightInd w:val="0"/>
        <w:rPr>
          <w:rFonts w:ascii="Arial" w:eastAsia="Times New Roman" w:hAnsi="Arial" w:cs="Arial"/>
        </w:rPr>
      </w:pPr>
    </w:p>
    <w:p w:rsidR="00EB0475" w:rsidRPr="003A2142" w:rsidRDefault="00EB0475" w:rsidP="00EB0475">
      <w:pPr>
        <w:pStyle w:val="ListParagraph"/>
        <w:widowControl w:val="0"/>
        <w:numPr>
          <w:ilvl w:val="0"/>
          <w:numId w:val="11"/>
        </w:numPr>
        <w:autoSpaceDE w:val="0"/>
        <w:autoSpaceDN w:val="0"/>
        <w:adjustRightInd w:val="0"/>
        <w:spacing w:after="0" w:line="240" w:lineRule="auto"/>
        <w:rPr>
          <w:rFonts w:ascii="Arial" w:eastAsia="Times New Roman" w:hAnsi="Arial" w:cs="Arial"/>
        </w:rPr>
      </w:pPr>
      <w:r w:rsidRPr="003A2142">
        <w:rPr>
          <w:rFonts w:ascii="Arial" w:eastAsia="Times New Roman" w:hAnsi="Arial" w:cs="Arial"/>
        </w:rPr>
        <w:t xml:space="preserve">Secure Facility </w:t>
      </w:r>
      <w:r w:rsidRPr="003A2142">
        <w:rPr>
          <w:rFonts w:ascii="Arial" w:eastAsia="Times New Roman" w:hAnsi="Arial" w:cs="Arial"/>
          <w:i/>
        </w:rPr>
        <w:t>(Helpful Hints: Is the facility centrally located? Is there adequate parking? Is the facility part of your site or is there a fee to use the facility?)</w:t>
      </w:r>
    </w:p>
    <w:p w:rsidR="00EB0475" w:rsidRPr="003A2142" w:rsidRDefault="00EB0475" w:rsidP="00EB0475">
      <w:pPr>
        <w:pStyle w:val="ListParagraph"/>
        <w:rPr>
          <w:rFonts w:ascii="Arial" w:eastAsia="Times New Roman" w:hAnsi="Arial" w:cs="Arial"/>
        </w:rPr>
      </w:pPr>
    </w:p>
    <w:p w:rsidR="00EB0475" w:rsidRPr="003A2142" w:rsidRDefault="00EB0475" w:rsidP="00EB0475">
      <w:pPr>
        <w:pStyle w:val="ListParagraph"/>
        <w:widowControl w:val="0"/>
        <w:autoSpaceDE w:val="0"/>
        <w:autoSpaceDN w:val="0"/>
        <w:adjustRightInd w:val="0"/>
        <w:rPr>
          <w:rFonts w:ascii="Arial" w:eastAsia="Times New Roman" w:hAnsi="Arial" w:cs="Arial"/>
        </w:rPr>
      </w:pPr>
    </w:p>
    <w:p w:rsidR="00EB0475" w:rsidRPr="003A2142" w:rsidRDefault="00EB0475" w:rsidP="00EB0475">
      <w:pPr>
        <w:pStyle w:val="ListParagraph"/>
        <w:widowControl w:val="0"/>
        <w:numPr>
          <w:ilvl w:val="0"/>
          <w:numId w:val="11"/>
        </w:numPr>
        <w:autoSpaceDE w:val="0"/>
        <w:autoSpaceDN w:val="0"/>
        <w:adjustRightInd w:val="0"/>
        <w:spacing w:after="0" w:line="240" w:lineRule="auto"/>
        <w:rPr>
          <w:rFonts w:ascii="Arial" w:eastAsia="Times New Roman" w:hAnsi="Arial" w:cs="Arial"/>
        </w:rPr>
      </w:pPr>
      <w:r w:rsidRPr="003A2142">
        <w:rPr>
          <w:rFonts w:ascii="Arial" w:eastAsia="Times New Roman" w:hAnsi="Arial" w:cs="Arial"/>
        </w:rPr>
        <w:t xml:space="preserve">Order Food </w:t>
      </w:r>
      <w:r w:rsidRPr="003A2142">
        <w:rPr>
          <w:rFonts w:ascii="Arial" w:eastAsia="Times New Roman" w:hAnsi="Arial" w:cs="Arial"/>
          <w:i/>
        </w:rPr>
        <w:t xml:space="preserve">(Helpful Hints: Even if you don’t meet over a meal, food is always appreciated and helps to set the right tone.)  </w:t>
      </w:r>
    </w:p>
    <w:p w:rsidR="00EB0475" w:rsidRPr="003A2142" w:rsidRDefault="00EB0475" w:rsidP="00EB0475">
      <w:pPr>
        <w:pStyle w:val="ListParagraph"/>
        <w:widowControl w:val="0"/>
        <w:autoSpaceDE w:val="0"/>
        <w:autoSpaceDN w:val="0"/>
        <w:adjustRightInd w:val="0"/>
        <w:rPr>
          <w:rFonts w:ascii="Arial" w:eastAsia="Times New Roman" w:hAnsi="Arial" w:cs="Arial"/>
          <w:i/>
        </w:rPr>
      </w:pPr>
    </w:p>
    <w:p w:rsidR="00EB0475" w:rsidRPr="003A2142" w:rsidRDefault="00EB0475" w:rsidP="00EB0475">
      <w:pPr>
        <w:pStyle w:val="ListParagraph"/>
        <w:widowControl w:val="0"/>
        <w:autoSpaceDE w:val="0"/>
        <w:autoSpaceDN w:val="0"/>
        <w:adjustRightInd w:val="0"/>
        <w:rPr>
          <w:rFonts w:ascii="Arial" w:eastAsia="Times New Roman" w:hAnsi="Arial" w:cs="Arial"/>
        </w:rPr>
      </w:pPr>
    </w:p>
    <w:p w:rsidR="00EB0475" w:rsidRPr="003A2142" w:rsidRDefault="00EB0475" w:rsidP="00EB0475">
      <w:pPr>
        <w:pStyle w:val="ListParagraph"/>
        <w:widowControl w:val="0"/>
        <w:numPr>
          <w:ilvl w:val="0"/>
          <w:numId w:val="11"/>
        </w:numPr>
        <w:autoSpaceDE w:val="0"/>
        <w:autoSpaceDN w:val="0"/>
        <w:adjustRightInd w:val="0"/>
        <w:spacing w:after="0" w:line="240" w:lineRule="auto"/>
        <w:rPr>
          <w:rFonts w:ascii="Arial" w:eastAsia="Times New Roman" w:hAnsi="Arial" w:cs="Arial"/>
        </w:rPr>
      </w:pPr>
      <w:r w:rsidRPr="003A2142">
        <w:rPr>
          <w:rFonts w:ascii="Arial" w:eastAsia="Times New Roman" w:hAnsi="Arial" w:cs="Arial"/>
        </w:rPr>
        <w:t xml:space="preserve">Secure Equipment/materials </w:t>
      </w:r>
      <w:r w:rsidRPr="003A2142">
        <w:rPr>
          <w:rFonts w:ascii="Arial" w:eastAsia="Times New Roman" w:hAnsi="Arial" w:cs="Arial"/>
          <w:i/>
        </w:rPr>
        <w:t>(Helpful Hints: Projectors, writing boards, pencils, pads, handouts, etc.)</w:t>
      </w:r>
    </w:p>
    <w:p w:rsidR="00EB0475" w:rsidRPr="003A2142" w:rsidRDefault="00EB0475" w:rsidP="00EB0475">
      <w:pPr>
        <w:widowControl w:val="0"/>
        <w:autoSpaceDE w:val="0"/>
        <w:autoSpaceDN w:val="0"/>
        <w:adjustRightInd w:val="0"/>
        <w:rPr>
          <w:rFonts w:cs="Arial"/>
          <w:i/>
          <w:szCs w:val="22"/>
        </w:rPr>
      </w:pPr>
    </w:p>
    <w:p w:rsidR="00EB0475" w:rsidRPr="003A2142" w:rsidRDefault="00EB0475" w:rsidP="00EB0475">
      <w:pPr>
        <w:widowControl w:val="0"/>
        <w:autoSpaceDE w:val="0"/>
        <w:autoSpaceDN w:val="0"/>
        <w:adjustRightInd w:val="0"/>
        <w:rPr>
          <w:rFonts w:cs="Arial"/>
          <w:i/>
          <w:szCs w:val="22"/>
        </w:rPr>
      </w:pPr>
    </w:p>
    <w:p w:rsidR="00EB0475" w:rsidRPr="003A2142" w:rsidRDefault="00EB0475" w:rsidP="00EB0475">
      <w:pPr>
        <w:widowControl w:val="0"/>
        <w:autoSpaceDE w:val="0"/>
        <w:autoSpaceDN w:val="0"/>
        <w:adjustRightInd w:val="0"/>
        <w:rPr>
          <w:rFonts w:cs="Arial"/>
          <w:i/>
          <w:szCs w:val="22"/>
        </w:rPr>
      </w:pPr>
    </w:p>
    <w:p w:rsidR="00EB0475" w:rsidRPr="003A2142" w:rsidRDefault="00EB0475" w:rsidP="00EB0475">
      <w:pPr>
        <w:widowControl w:val="0"/>
        <w:autoSpaceDE w:val="0"/>
        <w:autoSpaceDN w:val="0"/>
        <w:adjustRightInd w:val="0"/>
        <w:rPr>
          <w:rFonts w:cs="Arial"/>
          <w:szCs w:val="22"/>
        </w:rPr>
      </w:pPr>
    </w:p>
    <w:p w:rsidR="00EB0475" w:rsidRPr="003A2142" w:rsidRDefault="00EB0475" w:rsidP="00EB0475">
      <w:pPr>
        <w:widowControl w:val="0"/>
        <w:autoSpaceDE w:val="0"/>
        <w:autoSpaceDN w:val="0"/>
        <w:adjustRightInd w:val="0"/>
        <w:rPr>
          <w:rFonts w:cs="Arial"/>
          <w:szCs w:val="22"/>
        </w:rPr>
      </w:pPr>
      <w:r w:rsidRPr="003A2142">
        <w:rPr>
          <w:rFonts w:cs="Arial"/>
          <w:szCs w:val="22"/>
        </w:rPr>
        <w:t>Assessment/Evaluation to Determine Success:</w:t>
      </w:r>
    </w:p>
    <w:p w:rsidR="00EB0475" w:rsidRPr="003A2142" w:rsidRDefault="00EB0475" w:rsidP="00EB0475">
      <w:pPr>
        <w:widowControl w:val="0"/>
        <w:autoSpaceDE w:val="0"/>
        <w:autoSpaceDN w:val="0"/>
        <w:adjustRightInd w:val="0"/>
        <w:rPr>
          <w:rFonts w:cs="Arial"/>
          <w:szCs w:val="22"/>
        </w:rPr>
      </w:pPr>
    </w:p>
    <w:p w:rsidR="00EB0475" w:rsidRPr="003A2142" w:rsidRDefault="00EB0475" w:rsidP="00EB0475">
      <w:pPr>
        <w:rPr>
          <w:rFonts w:cs="Arial"/>
          <w:i/>
          <w:szCs w:val="22"/>
        </w:rPr>
      </w:pPr>
      <w:r w:rsidRPr="003A2142">
        <w:rPr>
          <w:rFonts w:cs="Arial"/>
          <w:i/>
          <w:szCs w:val="22"/>
        </w:rPr>
        <w:t>(Helpful Hints: Prepare a workshop evaluation that gives participants an option of leaving their name or being anonymous. Ask them to give you feedback on what they liked and what could be improved. Ask them what concerns they may have regarding implementation of new standards. Ask them what issues they would like covered in future workshops and/or information that would assist them in future integration of standards. Think through what your measures of success will be.)</w:t>
      </w:r>
    </w:p>
    <w:p w:rsidR="00EB0475" w:rsidRPr="00EB0475" w:rsidRDefault="00EB0475" w:rsidP="00EB0475">
      <w:pPr>
        <w:pStyle w:val="BodyText"/>
      </w:pPr>
    </w:p>
    <w:p w:rsidR="00EB0475" w:rsidRDefault="00EB0475">
      <w:pPr>
        <w:rPr>
          <w:b/>
          <w:sz w:val="36"/>
          <w:szCs w:val="36"/>
        </w:rPr>
      </w:pPr>
      <w:r>
        <w:rPr>
          <w:b/>
          <w:sz w:val="36"/>
          <w:szCs w:val="36"/>
        </w:rPr>
        <w:br w:type="page"/>
      </w:r>
    </w:p>
    <w:p w:rsidR="008C32E4" w:rsidRDefault="008C32E4" w:rsidP="008C32E4">
      <w:pPr>
        <w:pStyle w:val="Heading1"/>
        <w:rPr>
          <w:b/>
          <w:spacing w:val="0"/>
          <w:sz w:val="36"/>
          <w:szCs w:val="36"/>
        </w:rPr>
      </w:pPr>
      <w:bookmarkStart w:id="26" w:name="_Toc397780615"/>
      <w:r>
        <w:rPr>
          <w:b/>
          <w:spacing w:val="0"/>
          <w:sz w:val="36"/>
          <w:szCs w:val="36"/>
        </w:rPr>
        <w:lastRenderedPageBreak/>
        <w:t>Developing an Action Plan</w:t>
      </w:r>
      <w:bookmarkEnd w:id="26"/>
    </w:p>
    <w:p w:rsidR="008C32E4" w:rsidRPr="00783B66" w:rsidRDefault="008C32E4" w:rsidP="008C32E4">
      <w:pPr>
        <w:rPr>
          <w:rFonts w:cs="Arial"/>
        </w:rPr>
      </w:pPr>
    </w:p>
    <w:p w:rsidR="008C32E4" w:rsidRDefault="008C32E4" w:rsidP="008C32E4">
      <w:pPr>
        <w:rPr>
          <w:rFonts w:cs="Arial"/>
        </w:rPr>
      </w:pPr>
      <w:r w:rsidRPr="00783B66">
        <w:rPr>
          <w:rFonts w:cs="Arial"/>
        </w:rPr>
        <w:t xml:space="preserve">By our next meeting I will have . . . </w:t>
      </w:r>
    </w:p>
    <w:p w:rsidR="00783B66" w:rsidRPr="00783B66" w:rsidRDefault="00783B66" w:rsidP="008C32E4">
      <w:pPr>
        <w:rPr>
          <w:rFonts w:cs="Arial"/>
        </w:rPr>
      </w:pPr>
    </w:p>
    <w:p w:rsidR="00D5220A" w:rsidRPr="00783B66" w:rsidRDefault="00BE7221" w:rsidP="008C32E4">
      <w:pPr>
        <w:pStyle w:val="ListParagraph"/>
        <w:numPr>
          <w:ilvl w:val="0"/>
          <w:numId w:val="13"/>
        </w:numPr>
        <w:rPr>
          <w:rFonts w:ascii="Arial" w:hAnsi="Arial" w:cs="Arial"/>
        </w:rPr>
      </w:pPr>
      <w:r w:rsidRPr="00783B66">
        <w:rPr>
          <w:rFonts w:ascii="Arial" w:hAnsi="Arial" w:cs="Arial"/>
        </w:rPr>
        <w:t>Determined school and staff readiness</w:t>
      </w:r>
    </w:p>
    <w:p w:rsidR="00D5220A" w:rsidRPr="00783B66" w:rsidRDefault="00BE7221" w:rsidP="008C32E4">
      <w:pPr>
        <w:pStyle w:val="ListParagraph"/>
        <w:numPr>
          <w:ilvl w:val="0"/>
          <w:numId w:val="13"/>
        </w:numPr>
        <w:rPr>
          <w:rFonts w:ascii="Arial" w:hAnsi="Arial" w:cs="Arial"/>
        </w:rPr>
      </w:pPr>
      <w:r w:rsidRPr="00783B66">
        <w:rPr>
          <w:rFonts w:ascii="Arial" w:hAnsi="Arial" w:cs="Arial"/>
        </w:rPr>
        <w:t>Determined who will lead the change</w:t>
      </w:r>
    </w:p>
    <w:p w:rsidR="00D5220A" w:rsidRPr="00783B66" w:rsidRDefault="00BE7221" w:rsidP="008C32E4">
      <w:pPr>
        <w:pStyle w:val="ListParagraph"/>
        <w:numPr>
          <w:ilvl w:val="0"/>
          <w:numId w:val="13"/>
        </w:numPr>
        <w:rPr>
          <w:rFonts w:ascii="Arial" w:hAnsi="Arial" w:cs="Arial"/>
        </w:rPr>
      </w:pPr>
      <w:r w:rsidRPr="00783B66">
        <w:rPr>
          <w:rFonts w:ascii="Arial" w:hAnsi="Arial" w:cs="Arial"/>
        </w:rPr>
        <w:t>Identified barriers and boosters</w:t>
      </w:r>
      <w:r w:rsidR="008C32E4" w:rsidRPr="00783B66">
        <w:rPr>
          <w:rFonts w:ascii="Arial" w:hAnsi="Arial" w:cs="Arial"/>
        </w:rPr>
        <w:t xml:space="preserve"> (resources)</w:t>
      </w:r>
    </w:p>
    <w:p w:rsidR="00D5220A" w:rsidRPr="00783B66" w:rsidRDefault="00BE7221" w:rsidP="008C32E4">
      <w:pPr>
        <w:pStyle w:val="ListParagraph"/>
        <w:numPr>
          <w:ilvl w:val="0"/>
          <w:numId w:val="13"/>
        </w:numPr>
        <w:rPr>
          <w:rFonts w:ascii="Arial" w:hAnsi="Arial" w:cs="Arial"/>
        </w:rPr>
      </w:pPr>
      <w:r w:rsidRPr="00783B66">
        <w:rPr>
          <w:rFonts w:ascii="Arial" w:hAnsi="Arial" w:cs="Arial"/>
        </w:rPr>
        <w:t>Developed</w:t>
      </w:r>
      <w:r w:rsidR="0090735B">
        <w:rPr>
          <w:rFonts w:ascii="Arial" w:hAnsi="Arial" w:cs="Arial"/>
        </w:rPr>
        <w:t xml:space="preserve"> and implemented</w:t>
      </w:r>
      <w:bookmarkStart w:id="27" w:name="_GoBack"/>
      <w:bookmarkEnd w:id="27"/>
      <w:r w:rsidRPr="00783B66">
        <w:rPr>
          <w:rFonts w:ascii="Arial" w:hAnsi="Arial" w:cs="Arial"/>
        </w:rPr>
        <w:t xml:space="preserve"> first steps in our action plan </w:t>
      </w:r>
    </w:p>
    <w:p w:rsidR="008C32E4" w:rsidRDefault="00BE7221" w:rsidP="00EB0475">
      <w:pPr>
        <w:pStyle w:val="ListParagraph"/>
        <w:numPr>
          <w:ilvl w:val="0"/>
          <w:numId w:val="13"/>
        </w:numPr>
        <w:rPr>
          <w:rFonts w:ascii="Arial" w:hAnsi="Arial" w:cs="Arial"/>
        </w:rPr>
      </w:pPr>
      <w:r w:rsidRPr="00783B66">
        <w:rPr>
          <w:rFonts w:ascii="Arial" w:hAnsi="Arial" w:cs="Arial"/>
        </w:rPr>
        <w:t>Begun with the learning</w:t>
      </w:r>
      <w:r w:rsidR="008C32E4" w:rsidRPr="00783B66">
        <w:rPr>
          <w:rFonts w:ascii="Arial" w:hAnsi="Arial" w:cs="Arial"/>
        </w:rPr>
        <w:t xml:space="preserve"> through providing professional development activities</w:t>
      </w:r>
    </w:p>
    <w:p w:rsidR="00783B66" w:rsidRPr="00783B66" w:rsidRDefault="00783B66" w:rsidP="00783B66">
      <w:pPr>
        <w:pStyle w:val="ListParagraph"/>
        <w:rPr>
          <w:rFonts w:ascii="Arial" w:hAnsi="Arial" w:cs="Arial"/>
        </w:rPr>
      </w:pPr>
    </w:p>
    <w:p w:rsidR="008C32E4" w:rsidRPr="008C32E4" w:rsidRDefault="008C32E4" w:rsidP="008C32E4">
      <w:pPr>
        <w:pStyle w:val="BodyText"/>
      </w:pPr>
      <w:r>
        <w:rPr>
          <w:noProof/>
        </w:rPr>
        <w:drawing>
          <wp:inline distT="0" distB="0" distL="0" distR="0" wp14:anchorId="4F136A46" wp14:editId="36E0DE97">
            <wp:extent cx="4883150" cy="36801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4883150" cy="3680100"/>
                    </a:xfrm>
                    <a:prstGeom prst="rect">
                      <a:avLst/>
                    </a:prstGeom>
                  </pic:spPr>
                </pic:pic>
              </a:graphicData>
            </a:graphic>
          </wp:inline>
        </w:drawing>
      </w:r>
    </w:p>
    <w:p w:rsidR="008C32E4" w:rsidRDefault="008C32E4">
      <w:pPr>
        <w:rPr>
          <w:b/>
          <w:sz w:val="36"/>
          <w:szCs w:val="36"/>
        </w:rPr>
      </w:pPr>
    </w:p>
    <w:sectPr w:rsidR="008C32E4" w:rsidSect="003C45E5">
      <w:type w:val="continuous"/>
      <w:pgSz w:w="12240" w:h="15840" w:code="1"/>
      <w:pgMar w:top="1800" w:right="1195" w:bottom="1440" w:left="335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8C0" w:rsidRDefault="008868C0">
      <w:r>
        <w:separator/>
      </w:r>
    </w:p>
  </w:endnote>
  <w:endnote w:type="continuationSeparator" w:id="0">
    <w:p w:rsidR="008868C0" w:rsidRDefault="00886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otham-Book">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DCE" w:rsidRDefault="004A7DCE">
    <w:pPr>
      <w:pStyle w:val="Footer"/>
    </w:pPr>
    <w:r>
      <w:rPr>
        <w:rStyle w:val="PageNumber"/>
      </w:rPr>
      <w:fldChar w:fldCharType="begin"/>
    </w:r>
    <w:r>
      <w:rPr>
        <w:rStyle w:val="PageNumber"/>
      </w:rPr>
      <w:instrText xml:space="preserve"> PAGE </w:instrText>
    </w:r>
    <w:r>
      <w:rPr>
        <w:rStyle w:val="PageNumber"/>
      </w:rPr>
      <w:fldChar w:fldCharType="separate"/>
    </w:r>
    <w:r w:rsidR="00E12378">
      <w:rPr>
        <w:rStyle w:val="PageNumber"/>
        <w:noProof/>
      </w:rPr>
      <w:t>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DCE" w:rsidRDefault="004A7D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DCE" w:rsidRDefault="004A7DC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DCE" w:rsidRDefault="004A7DCE">
    <w:pPr>
      <w:pStyle w:val="Footer"/>
    </w:pPr>
    <w:r>
      <w:rPr>
        <w:rStyle w:val="PageNumber"/>
      </w:rPr>
      <w:fldChar w:fldCharType="begin"/>
    </w:r>
    <w:r>
      <w:rPr>
        <w:rStyle w:val="PageNumber"/>
      </w:rPr>
      <w:instrText xml:space="preserve"> PAGE </w:instrText>
    </w:r>
    <w:r>
      <w:rPr>
        <w:rStyle w:val="PageNumber"/>
      </w:rPr>
      <w:fldChar w:fldCharType="separate"/>
    </w:r>
    <w:r w:rsidR="0090735B">
      <w:rPr>
        <w:rStyle w:val="PageNumber"/>
        <w:noProof/>
      </w:rPr>
      <w:t>1</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DCE" w:rsidRDefault="004A7DC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DCE" w:rsidRDefault="004A7DCE">
    <w:pPr>
      <w:pStyle w:val="Foot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735B">
      <w:rPr>
        <w:rStyle w:val="PageNumber"/>
        <w:noProof/>
      </w:rPr>
      <w:t>4</w:t>
    </w:r>
    <w:r>
      <w:rPr>
        <w:rStyle w:val="PageNumber"/>
      </w:rPr>
      <w:fldChar w:fldCharType="end"/>
    </w:r>
  </w:p>
  <w:p w:rsidR="004A7DCE" w:rsidRDefault="004A7D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8C0" w:rsidRDefault="008868C0">
      <w:r>
        <w:separator/>
      </w:r>
    </w:p>
  </w:footnote>
  <w:footnote w:type="continuationSeparator" w:id="0">
    <w:p w:rsidR="008868C0" w:rsidRDefault="008868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DCE" w:rsidRDefault="004A7D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DCE" w:rsidRPr="00E362BF" w:rsidRDefault="004A7DCE" w:rsidP="00E362BF">
    <w:pPr>
      <w:pStyle w:val="Header"/>
    </w:pPr>
    <w:r>
      <w:rPr>
        <w:noProof/>
      </w:rPr>
      <mc:AlternateContent>
        <mc:Choice Requires="wps">
          <w:drawing>
            <wp:anchor distT="0" distB="0" distL="114300" distR="114300" simplePos="0" relativeHeight="251657216" behindDoc="0" locked="0" layoutInCell="1" allowOverlap="1" wp14:anchorId="68279CB6" wp14:editId="52B3E728">
              <wp:simplePos x="0" y="0"/>
              <wp:positionH relativeFrom="column">
                <wp:posOffset>-781050</wp:posOffset>
              </wp:positionH>
              <wp:positionV relativeFrom="paragraph">
                <wp:posOffset>-647700</wp:posOffset>
              </wp:positionV>
              <wp:extent cx="857250" cy="1008697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10086975"/>
                      </a:xfrm>
                      <a:prstGeom prst="rect">
                        <a:avLst/>
                      </a:prstGeom>
                      <a:solidFill>
                        <a:srgbClr val="7030A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1.5pt;margin-top:-51pt;width:67.5pt;height:79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" fillcolor="#7030a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DCE" w:rsidRDefault="004A7DCE">
    <w:pPr>
      <w:pStyle w:val="Header"/>
    </w:pPr>
    <w:r>
      <w:t>Design Customization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DCE" w:rsidRDefault="004A7DCE">
    <w:pPr>
      <w:pStyle w:val="Header"/>
    </w:pPr>
    <w:r>
      <w:rPr>
        <w:noProof/>
      </w:rPr>
      <mc:AlternateContent>
        <mc:Choice Requires="wps">
          <w:drawing>
            <wp:anchor distT="0" distB="0" distL="114300" distR="114300" simplePos="0" relativeHeight="251658240" behindDoc="0" locked="0" layoutInCell="1" allowOverlap="1" wp14:anchorId="7335A865" wp14:editId="6C8A2E30">
              <wp:simplePos x="0" y="0"/>
              <wp:positionH relativeFrom="column">
                <wp:posOffset>-2254250</wp:posOffset>
              </wp:positionH>
              <wp:positionV relativeFrom="paragraph">
                <wp:posOffset>-590550</wp:posOffset>
              </wp:positionV>
              <wp:extent cx="962025" cy="101917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0191750"/>
                      </a:xfrm>
                      <a:prstGeom prst="rect">
                        <a:avLst/>
                      </a:prstGeom>
                      <a:solidFill>
                        <a:srgbClr val="7030A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77.5pt;margin-top:-46.5pt;width:75.75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" fillcolor="#7030a0"/>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DCE" w:rsidRDefault="004A7D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4F53"/>
    <w:multiLevelType w:val="hybridMultilevel"/>
    <w:tmpl w:val="E36A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63358"/>
    <w:multiLevelType w:val="hybridMultilevel"/>
    <w:tmpl w:val="F44A6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625A93"/>
    <w:multiLevelType w:val="hybridMultilevel"/>
    <w:tmpl w:val="F2624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963319"/>
    <w:multiLevelType w:val="hybridMultilevel"/>
    <w:tmpl w:val="BCDCD7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4959E8"/>
    <w:multiLevelType w:val="hybridMultilevel"/>
    <w:tmpl w:val="B9708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73F4D42"/>
    <w:multiLevelType w:val="hybridMultilevel"/>
    <w:tmpl w:val="3306C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BA64AA"/>
    <w:multiLevelType w:val="hybridMultilevel"/>
    <w:tmpl w:val="108082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D97584"/>
    <w:multiLevelType w:val="hybridMultilevel"/>
    <w:tmpl w:val="48DA4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7260F3"/>
    <w:multiLevelType w:val="hybridMultilevel"/>
    <w:tmpl w:val="F9503506"/>
    <w:lvl w:ilvl="0" w:tplc="04090005">
      <w:start w:val="1"/>
      <w:numFmt w:val="bullet"/>
      <w:lvlText w:val=""/>
      <w:lvlJc w:val="left"/>
      <w:pPr>
        <w:tabs>
          <w:tab w:val="num" w:pos="0"/>
        </w:tabs>
        <w:ind w:left="1440" w:hanging="1080"/>
      </w:pPr>
      <w:rPr>
        <w:rFonts w:ascii="Wingdings" w:hAnsi="Wingdings" w:hint="default"/>
        <w:b w:val="0"/>
        <w:bCs w:val="0"/>
        <w:i w:val="0"/>
        <w:iCs w:val="0"/>
        <w:strike w:val="0"/>
        <w:color w:val="000000"/>
        <w:sz w:val="20"/>
        <w:szCs w:val="20"/>
        <w:u w:val="none"/>
      </w:rPr>
    </w:lvl>
    <w:lvl w:ilvl="1" w:tplc="9E4AFFFC">
      <w:start w:val="1"/>
      <w:numFmt w:val="bullet"/>
      <w:lvlText w:val="○"/>
      <w:lvlJc w:val="left"/>
      <w:pPr>
        <w:tabs>
          <w:tab w:val="num" w:pos="0"/>
        </w:tabs>
        <w:ind w:left="2160" w:hanging="1080"/>
      </w:pPr>
      <w:rPr>
        <w:rFonts w:ascii="Courier New" w:eastAsia="Courier New" w:hAnsi="Courier New" w:cs="Courier New"/>
        <w:b w:val="0"/>
        <w:bCs w:val="0"/>
        <w:i w:val="0"/>
        <w:iCs w:val="0"/>
        <w:strike w:val="0"/>
        <w:color w:val="000000"/>
        <w:sz w:val="20"/>
        <w:szCs w:val="20"/>
        <w:u w:val="none"/>
      </w:rPr>
    </w:lvl>
    <w:lvl w:ilvl="2" w:tplc="EA6CC3A6">
      <w:start w:val="1"/>
      <w:numFmt w:val="bullet"/>
      <w:lvlText w:val="■"/>
      <w:lvlJc w:val="right"/>
      <w:pPr>
        <w:tabs>
          <w:tab w:val="num" w:pos="0"/>
        </w:tabs>
        <w:ind w:left="2880" w:hanging="900"/>
      </w:pPr>
      <w:rPr>
        <w:rFonts w:ascii="Verdana" w:eastAsia="Verdana" w:hAnsi="Verdana" w:cs="Verdana"/>
        <w:b w:val="0"/>
        <w:bCs w:val="0"/>
        <w:i w:val="0"/>
        <w:iCs w:val="0"/>
        <w:strike w:val="0"/>
        <w:color w:val="000000"/>
        <w:sz w:val="20"/>
        <w:szCs w:val="20"/>
        <w:u w:val="none"/>
      </w:rPr>
    </w:lvl>
    <w:lvl w:ilvl="3" w:tplc="6A48CA9E">
      <w:start w:val="1"/>
      <w:numFmt w:val="bullet"/>
      <w:lvlText w:val="●"/>
      <w:lvlJc w:val="left"/>
      <w:pPr>
        <w:tabs>
          <w:tab w:val="num" w:pos="0"/>
        </w:tabs>
        <w:ind w:left="3600" w:hanging="1080"/>
      </w:pPr>
      <w:rPr>
        <w:rFonts w:ascii="Verdana" w:eastAsia="Verdana" w:hAnsi="Verdana" w:cs="Verdana"/>
        <w:b w:val="0"/>
        <w:bCs w:val="0"/>
        <w:i w:val="0"/>
        <w:iCs w:val="0"/>
        <w:strike w:val="0"/>
        <w:color w:val="000000"/>
        <w:sz w:val="20"/>
        <w:szCs w:val="20"/>
        <w:u w:val="none"/>
      </w:rPr>
    </w:lvl>
    <w:lvl w:ilvl="4" w:tplc="C610E436">
      <w:start w:val="1"/>
      <w:numFmt w:val="bullet"/>
      <w:lvlText w:val="○"/>
      <w:lvlJc w:val="left"/>
      <w:pPr>
        <w:tabs>
          <w:tab w:val="num" w:pos="0"/>
        </w:tabs>
        <w:ind w:left="4320" w:hanging="1080"/>
      </w:pPr>
      <w:rPr>
        <w:rFonts w:ascii="Courier New" w:eastAsia="Courier New" w:hAnsi="Courier New" w:cs="Courier New"/>
        <w:b w:val="0"/>
        <w:bCs w:val="0"/>
        <w:i w:val="0"/>
        <w:iCs w:val="0"/>
        <w:strike w:val="0"/>
        <w:color w:val="000000"/>
        <w:sz w:val="20"/>
        <w:szCs w:val="20"/>
        <w:u w:val="none"/>
      </w:rPr>
    </w:lvl>
    <w:lvl w:ilvl="5" w:tplc="897CBE26">
      <w:start w:val="1"/>
      <w:numFmt w:val="bullet"/>
      <w:lvlText w:val="■"/>
      <w:lvlJc w:val="right"/>
      <w:pPr>
        <w:tabs>
          <w:tab w:val="num" w:pos="0"/>
        </w:tabs>
        <w:ind w:left="5040" w:hanging="900"/>
      </w:pPr>
      <w:rPr>
        <w:rFonts w:ascii="Verdana" w:eastAsia="Verdana" w:hAnsi="Verdana" w:cs="Verdana"/>
        <w:b w:val="0"/>
        <w:bCs w:val="0"/>
        <w:i w:val="0"/>
        <w:iCs w:val="0"/>
        <w:strike w:val="0"/>
        <w:color w:val="000000"/>
        <w:sz w:val="20"/>
        <w:szCs w:val="20"/>
        <w:u w:val="none"/>
      </w:rPr>
    </w:lvl>
    <w:lvl w:ilvl="6" w:tplc="59F6907C">
      <w:start w:val="1"/>
      <w:numFmt w:val="bullet"/>
      <w:lvlText w:val="●"/>
      <w:lvlJc w:val="left"/>
      <w:pPr>
        <w:tabs>
          <w:tab w:val="num" w:pos="0"/>
        </w:tabs>
        <w:ind w:left="5760" w:hanging="1080"/>
      </w:pPr>
      <w:rPr>
        <w:rFonts w:ascii="Verdana" w:eastAsia="Verdana" w:hAnsi="Verdana" w:cs="Verdana"/>
        <w:b w:val="0"/>
        <w:bCs w:val="0"/>
        <w:i w:val="0"/>
        <w:iCs w:val="0"/>
        <w:strike w:val="0"/>
        <w:color w:val="000000"/>
        <w:sz w:val="20"/>
        <w:szCs w:val="20"/>
        <w:u w:val="none"/>
      </w:rPr>
    </w:lvl>
    <w:lvl w:ilvl="7" w:tplc="6F42B3DC">
      <w:start w:val="1"/>
      <w:numFmt w:val="bullet"/>
      <w:lvlText w:val="○"/>
      <w:lvlJc w:val="left"/>
      <w:pPr>
        <w:tabs>
          <w:tab w:val="num" w:pos="0"/>
        </w:tabs>
        <w:ind w:left="6480" w:hanging="1080"/>
      </w:pPr>
      <w:rPr>
        <w:rFonts w:ascii="Courier New" w:eastAsia="Courier New" w:hAnsi="Courier New" w:cs="Courier New"/>
        <w:b w:val="0"/>
        <w:bCs w:val="0"/>
        <w:i w:val="0"/>
        <w:iCs w:val="0"/>
        <w:strike w:val="0"/>
        <w:color w:val="000000"/>
        <w:sz w:val="20"/>
        <w:szCs w:val="20"/>
        <w:u w:val="none"/>
      </w:rPr>
    </w:lvl>
    <w:lvl w:ilvl="8" w:tplc="9B0CB534">
      <w:start w:val="1"/>
      <w:numFmt w:val="bullet"/>
      <w:lvlText w:val="■"/>
      <w:lvlJc w:val="right"/>
      <w:pPr>
        <w:tabs>
          <w:tab w:val="num" w:pos="0"/>
        </w:tabs>
        <w:ind w:left="7200" w:hanging="900"/>
      </w:pPr>
      <w:rPr>
        <w:rFonts w:ascii="Verdana" w:eastAsia="Verdana" w:hAnsi="Verdana" w:cs="Verdana"/>
        <w:b w:val="0"/>
        <w:bCs w:val="0"/>
        <w:i w:val="0"/>
        <w:iCs w:val="0"/>
        <w:strike w:val="0"/>
        <w:color w:val="000000"/>
        <w:sz w:val="20"/>
        <w:szCs w:val="20"/>
        <w:u w:val="none"/>
      </w:rPr>
    </w:lvl>
  </w:abstractNum>
  <w:abstractNum w:abstractNumId="9">
    <w:nsid w:val="49C714CC"/>
    <w:multiLevelType w:val="hybridMultilevel"/>
    <w:tmpl w:val="9314E3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11">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12">
    <w:nsid w:val="62540DA9"/>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13">
    <w:nsid w:val="68293075"/>
    <w:multiLevelType w:val="hybridMultilevel"/>
    <w:tmpl w:val="E85EF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AC6751"/>
    <w:multiLevelType w:val="hybridMultilevel"/>
    <w:tmpl w:val="DB525C4E"/>
    <w:lvl w:ilvl="0" w:tplc="A8984B56">
      <w:start w:val="1"/>
      <w:numFmt w:val="bullet"/>
      <w:lvlText w:val="•"/>
      <w:lvlJc w:val="left"/>
      <w:pPr>
        <w:tabs>
          <w:tab w:val="num" w:pos="720"/>
        </w:tabs>
        <w:ind w:left="720" w:hanging="360"/>
      </w:pPr>
      <w:rPr>
        <w:rFonts w:ascii="Times New Roman" w:hAnsi="Times New Roman" w:hint="default"/>
      </w:rPr>
    </w:lvl>
    <w:lvl w:ilvl="1" w:tplc="92C07D0E" w:tentative="1">
      <w:start w:val="1"/>
      <w:numFmt w:val="bullet"/>
      <w:lvlText w:val="•"/>
      <w:lvlJc w:val="left"/>
      <w:pPr>
        <w:tabs>
          <w:tab w:val="num" w:pos="1440"/>
        </w:tabs>
        <w:ind w:left="1440" w:hanging="360"/>
      </w:pPr>
      <w:rPr>
        <w:rFonts w:ascii="Times New Roman" w:hAnsi="Times New Roman" w:hint="default"/>
      </w:rPr>
    </w:lvl>
    <w:lvl w:ilvl="2" w:tplc="0FAA5EF6" w:tentative="1">
      <w:start w:val="1"/>
      <w:numFmt w:val="bullet"/>
      <w:lvlText w:val="•"/>
      <w:lvlJc w:val="left"/>
      <w:pPr>
        <w:tabs>
          <w:tab w:val="num" w:pos="2160"/>
        </w:tabs>
        <w:ind w:left="2160" w:hanging="360"/>
      </w:pPr>
      <w:rPr>
        <w:rFonts w:ascii="Times New Roman" w:hAnsi="Times New Roman" w:hint="default"/>
      </w:rPr>
    </w:lvl>
    <w:lvl w:ilvl="3" w:tplc="762AC25A" w:tentative="1">
      <w:start w:val="1"/>
      <w:numFmt w:val="bullet"/>
      <w:lvlText w:val="•"/>
      <w:lvlJc w:val="left"/>
      <w:pPr>
        <w:tabs>
          <w:tab w:val="num" w:pos="2880"/>
        </w:tabs>
        <w:ind w:left="2880" w:hanging="360"/>
      </w:pPr>
      <w:rPr>
        <w:rFonts w:ascii="Times New Roman" w:hAnsi="Times New Roman" w:hint="default"/>
      </w:rPr>
    </w:lvl>
    <w:lvl w:ilvl="4" w:tplc="968863F4" w:tentative="1">
      <w:start w:val="1"/>
      <w:numFmt w:val="bullet"/>
      <w:lvlText w:val="•"/>
      <w:lvlJc w:val="left"/>
      <w:pPr>
        <w:tabs>
          <w:tab w:val="num" w:pos="3600"/>
        </w:tabs>
        <w:ind w:left="3600" w:hanging="360"/>
      </w:pPr>
      <w:rPr>
        <w:rFonts w:ascii="Times New Roman" w:hAnsi="Times New Roman" w:hint="default"/>
      </w:rPr>
    </w:lvl>
    <w:lvl w:ilvl="5" w:tplc="1BEA34D4" w:tentative="1">
      <w:start w:val="1"/>
      <w:numFmt w:val="bullet"/>
      <w:lvlText w:val="•"/>
      <w:lvlJc w:val="left"/>
      <w:pPr>
        <w:tabs>
          <w:tab w:val="num" w:pos="4320"/>
        </w:tabs>
        <w:ind w:left="4320" w:hanging="360"/>
      </w:pPr>
      <w:rPr>
        <w:rFonts w:ascii="Times New Roman" w:hAnsi="Times New Roman" w:hint="default"/>
      </w:rPr>
    </w:lvl>
    <w:lvl w:ilvl="6" w:tplc="0756C85C" w:tentative="1">
      <w:start w:val="1"/>
      <w:numFmt w:val="bullet"/>
      <w:lvlText w:val="•"/>
      <w:lvlJc w:val="left"/>
      <w:pPr>
        <w:tabs>
          <w:tab w:val="num" w:pos="5040"/>
        </w:tabs>
        <w:ind w:left="5040" w:hanging="360"/>
      </w:pPr>
      <w:rPr>
        <w:rFonts w:ascii="Times New Roman" w:hAnsi="Times New Roman" w:hint="default"/>
      </w:rPr>
    </w:lvl>
    <w:lvl w:ilvl="7" w:tplc="EAEE4CAA" w:tentative="1">
      <w:start w:val="1"/>
      <w:numFmt w:val="bullet"/>
      <w:lvlText w:val="•"/>
      <w:lvlJc w:val="left"/>
      <w:pPr>
        <w:tabs>
          <w:tab w:val="num" w:pos="5760"/>
        </w:tabs>
        <w:ind w:left="5760" w:hanging="360"/>
      </w:pPr>
      <w:rPr>
        <w:rFonts w:ascii="Times New Roman" w:hAnsi="Times New Roman" w:hint="default"/>
      </w:rPr>
    </w:lvl>
    <w:lvl w:ilvl="8" w:tplc="7900631A"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11"/>
  </w:num>
  <w:num w:numId="3">
    <w:abstractNumId w:val="10"/>
  </w:num>
  <w:num w:numId="4">
    <w:abstractNumId w:val="3"/>
  </w:num>
  <w:num w:numId="5">
    <w:abstractNumId w:val="9"/>
  </w:num>
  <w:num w:numId="6">
    <w:abstractNumId w:val="13"/>
  </w:num>
  <w:num w:numId="7">
    <w:abstractNumId w:val="7"/>
  </w:num>
  <w:num w:numId="8">
    <w:abstractNumId w:val="0"/>
  </w:num>
  <w:num w:numId="9">
    <w:abstractNumId w:val="8"/>
  </w:num>
  <w:num w:numId="10">
    <w:abstractNumId w:val="6"/>
  </w:num>
  <w:num w:numId="11">
    <w:abstractNumId w:val="1"/>
  </w:num>
  <w:num w:numId="12">
    <w:abstractNumId w:val="14"/>
  </w:num>
  <w:num w:numId="13">
    <w:abstractNumId w:val="2"/>
  </w:num>
  <w:num w:numId="14">
    <w:abstractNumId w:val="5"/>
  </w:num>
  <w:num w:numId="15">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displayBackgroundShape/>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B56"/>
    <w:rsid w:val="0003284F"/>
    <w:rsid w:val="000630A9"/>
    <w:rsid w:val="00091106"/>
    <w:rsid w:val="000A1C9F"/>
    <w:rsid w:val="000A5849"/>
    <w:rsid w:val="000E700E"/>
    <w:rsid w:val="000F6203"/>
    <w:rsid w:val="00120B56"/>
    <w:rsid w:val="0015189F"/>
    <w:rsid w:val="001559D5"/>
    <w:rsid w:val="001B204B"/>
    <w:rsid w:val="001D2AAC"/>
    <w:rsid w:val="00214407"/>
    <w:rsid w:val="00245E84"/>
    <w:rsid w:val="00266C04"/>
    <w:rsid w:val="00277B76"/>
    <w:rsid w:val="00290CF0"/>
    <w:rsid w:val="002B0FF9"/>
    <w:rsid w:val="002C56A2"/>
    <w:rsid w:val="002D4C6B"/>
    <w:rsid w:val="0030387A"/>
    <w:rsid w:val="0031562B"/>
    <w:rsid w:val="003544A3"/>
    <w:rsid w:val="00363086"/>
    <w:rsid w:val="003871D2"/>
    <w:rsid w:val="003A7451"/>
    <w:rsid w:val="003C45E5"/>
    <w:rsid w:val="003D2659"/>
    <w:rsid w:val="003D41B4"/>
    <w:rsid w:val="003E3DB0"/>
    <w:rsid w:val="0040359C"/>
    <w:rsid w:val="004205D9"/>
    <w:rsid w:val="004265DB"/>
    <w:rsid w:val="00433F63"/>
    <w:rsid w:val="004374AC"/>
    <w:rsid w:val="0047236D"/>
    <w:rsid w:val="00492D58"/>
    <w:rsid w:val="004A4678"/>
    <w:rsid w:val="004A7DCE"/>
    <w:rsid w:val="004B1706"/>
    <w:rsid w:val="00502A8D"/>
    <w:rsid w:val="005103BE"/>
    <w:rsid w:val="0052040B"/>
    <w:rsid w:val="00536E58"/>
    <w:rsid w:val="00556913"/>
    <w:rsid w:val="00566B6A"/>
    <w:rsid w:val="0059449D"/>
    <w:rsid w:val="005A23FC"/>
    <w:rsid w:val="005C03EB"/>
    <w:rsid w:val="005D168B"/>
    <w:rsid w:val="005D26B9"/>
    <w:rsid w:val="005F5701"/>
    <w:rsid w:val="005F6105"/>
    <w:rsid w:val="00607CC1"/>
    <w:rsid w:val="00634427"/>
    <w:rsid w:val="0064769B"/>
    <w:rsid w:val="00654617"/>
    <w:rsid w:val="00684F60"/>
    <w:rsid w:val="0068623D"/>
    <w:rsid w:val="006944CA"/>
    <w:rsid w:val="00732AF0"/>
    <w:rsid w:val="00772495"/>
    <w:rsid w:val="007741A8"/>
    <w:rsid w:val="00783B66"/>
    <w:rsid w:val="007A3843"/>
    <w:rsid w:val="007B5E80"/>
    <w:rsid w:val="007B7080"/>
    <w:rsid w:val="007C5FC5"/>
    <w:rsid w:val="00807152"/>
    <w:rsid w:val="0084757A"/>
    <w:rsid w:val="008629BC"/>
    <w:rsid w:val="008868C0"/>
    <w:rsid w:val="00896444"/>
    <w:rsid w:val="008A1480"/>
    <w:rsid w:val="008B1C4E"/>
    <w:rsid w:val="008B6D14"/>
    <w:rsid w:val="008C32E4"/>
    <w:rsid w:val="008C782A"/>
    <w:rsid w:val="008E4DF6"/>
    <w:rsid w:val="00900148"/>
    <w:rsid w:val="0090735B"/>
    <w:rsid w:val="009220EF"/>
    <w:rsid w:val="00927739"/>
    <w:rsid w:val="00941350"/>
    <w:rsid w:val="009454F4"/>
    <w:rsid w:val="00961301"/>
    <w:rsid w:val="00961890"/>
    <w:rsid w:val="009620D9"/>
    <w:rsid w:val="00977C9A"/>
    <w:rsid w:val="009B113E"/>
    <w:rsid w:val="009C3C41"/>
    <w:rsid w:val="009E1EDD"/>
    <w:rsid w:val="009E2C52"/>
    <w:rsid w:val="00A14EF4"/>
    <w:rsid w:val="00A27855"/>
    <w:rsid w:val="00A62C76"/>
    <w:rsid w:val="00A75572"/>
    <w:rsid w:val="00AC0C94"/>
    <w:rsid w:val="00AC4F9F"/>
    <w:rsid w:val="00AD301D"/>
    <w:rsid w:val="00AF2A29"/>
    <w:rsid w:val="00AF5B2E"/>
    <w:rsid w:val="00B03EDC"/>
    <w:rsid w:val="00B3020C"/>
    <w:rsid w:val="00B41464"/>
    <w:rsid w:val="00B60FBB"/>
    <w:rsid w:val="00B753AF"/>
    <w:rsid w:val="00B75975"/>
    <w:rsid w:val="00B9112D"/>
    <w:rsid w:val="00BA7390"/>
    <w:rsid w:val="00BA757A"/>
    <w:rsid w:val="00BC2BED"/>
    <w:rsid w:val="00BD2321"/>
    <w:rsid w:val="00BE7221"/>
    <w:rsid w:val="00BF0DF0"/>
    <w:rsid w:val="00C27DCE"/>
    <w:rsid w:val="00C368DB"/>
    <w:rsid w:val="00C80E38"/>
    <w:rsid w:val="00C907F5"/>
    <w:rsid w:val="00CF0D27"/>
    <w:rsid w:val="00CF1055"/>
    <w:rsid w:val="00CF42C2"/>
    <w:rsid w:val="00D0104E"/>
    <w:rsid w:val="00D05564"/>
    <w:rsid w:val="00D20313"/>
    <w:rsid w:val="00D5220A"/>
    <w:rsid w:val="00D61364"/>
    <w:rsid w:val="00D6516D"/>
    <w:rsid w:val="00D828CC"/>
    <w:rsid w:val="00DA28BB"/>
    <w:rsid w:val="00DA5B7E"/>
    <w:rsid w:val="00DB05AE"/>
    <w:rsid w:val="00DE3785"/>
    <w:rsid w:val="00DF3E18"/>
    <w:rsid w:val="00DF79AF"/>
    <w:rsid w:val="00E12378"/>
    <w:rsid w:val="00E16EE8"/>
    <w:rsid w:val="00E3616F"/>
    <w:rsid w:val="00E362BF"/>
    <w:rsid w:val="00E47608"/>
    <w:rsid w:val="00E6187B"/>
    <w:rsid w:val="00E6467E"/>
    <w:rsid w:val="00E64DEE"/>
    <w:rsid w:val="00E754C1"/>
    <w:rsid w:val="00EA10F3"/>
    <w:rsid w:val="00EA492C"/>
    <w:rsid w:val="00EB0475"/>
    <w:rsid w:val="00EB78C1"/>
    <w:rsid w:val="00ED0D23"/>
    <w:rsid w:val="00ED6C52"/>
    <w:rsid w:val="00EE4133"/>
    <w:rsid w:val="00F04F98"/>
    <w:rsid w:val="00F3091B"/>
    <w:rsid w:val="00F53163"/>
    <w:rsid w:val="00F8539E"/>
    <w:rsid w:val="00F8730F"/>
    <w:rsid w:val="00FA139D"/>
    <w:rsid w:val="00FA589F"/>
    <w:rsid w:val="00FC70E5"/>
    <w:rsid w:val="00FD5C3F"/>
    <w:rsid w:val="00FF4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Black" w:eastAsia="Times New Roman" w:hAnsi="Arial Black" w:cs="Times New Roman"/>
        <w:color w:val="808080"/>
        <w:kern w:val="28"/>
        <w:sz w:val="3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89F"/>
    <w:rPr>
      <w:rFonts w:ascii="Arial" w:hAnsi="Arial"/>
      <w:color w:val="auto"/>
      <w:sz w:val="22"/>
    </w:rPr>
  </w:style>
  <w:style w:type="paragraph" w:styleId="Heading1">
    <w:name w:val="heading 1"/>
    <w:basedOn w:val="Normal"/>
    <w:next w:val="BodyText"/>
    <w:link w:val="Heading1Char"/>
    <w:qFormat/>
    <w:rsid w:val="00DA28BB"/>
    <w:pPr>
      <w:keepNext/>
      <w:spacing w:before="240" w:after="120"/>
      <w:outlineLvl w:val="0"/>
    </w:pPr>
    <w:rPr>
      <w:spacing w:val="-25"/>
    </w:rPr>
  </w:style>
  <w:style w:type="paragraph" w:styleId="Heading2">
    <w:name w:val="heading 2"/>
    <w:basedOn w:val="Normal"/>
    <w:next w:val="BodyText"/>
    <w:qFormat/>
    <w:rsid w:val="00DA28BB"/>
    <w:pPr>
      <w:keepNext/>
      <w:spacing w:line="240" w:lineRule="atLeast"/>
      <w:outlineLvl w:val="1"/>
    </w:pPr>
    <w:rPr>
      <w:spacing w:val="-10"/>
      <w:szCs w:val="16"/>
    </w:rPr>
  </w:style>
  <w:style w:type="paragraph" w:styleId="Heading3">
    <w:name w:val="heading 3"/>
    <w:basedOn w:val="Normal"/>
    <w:next w:val="BodyText"/>
    <w:qFormat/>
    <w:rsid w:val="005F6105"/>
    <w:pPr>
      <w:keepNext/>
      <w:outlineLvl w:val="2"/>
    </w:pPr>
    <w:rPr>
      <w:spacing w:val="-5"/>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caps/>
      <w:spacing w:val="60"/>
      <w:sz w:val="14"/>
    </w:rPr>
  </w:style>
  <w:style w:type="paragraph" w:styleId="Heading9">
    <w:name w:val="heading 9"/>
    <w:basedOn w:val="Normal"/>
    <w:next w:val="BodyText"/>
    <w:qFormat/>
    <w:pPr>
      <w:keepNext/>
      <w:spacing w:before="80" w:after="60"/>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jc w:val="both"/>
    </w:pPr>
    <w:rPr>
      <w:spacing w:val="-5"/>
      <w:sz w:val="24"/>
    </w:rPr>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spacing w:val="-10"/>
      <w:sz w:val="21"/>
    </w:r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Subtitle">
    <w:name w:val="Chapter Subtitle"/>
    <w:basedOn w:val="Normal"/>
    <w:next w:val="BodyText"/>
    <w:pPr>
      <w:keepNext/>
      <w:keepLines/>
      <w:spacing w:after="360" w:line="240" w:lineRule="atLeast"/>
      <w:ind w:right="1800"/>
    </w:pPr>
    <w:rPr>
      <w:i/>
      <w:spacing w:val="-20"/>
      <w:sz w:val="28"/>
    </w:rPr>
  </w:style>
  <w:style w:type="paragraph" w:customStyle="1" w:styleId="ChapterTitle">
    <w:name w:val="Chapter Title"/>
    <w:basedOn w:val="Normal"/>
    <w:next w:val="ChapterSubtitle"/>
    <w:pPr>
      <w:keepNext/>
      <w:keepLines/>
      <w:spacing w:before="480" w:after="360" w:line="440" w:lineRule="atLeast"/>
      <w:ind w:right="2160"/>
    </w:pPr>
    <w:rPr>
      <w:spacing w:val="-35"/>
      <w:sz w:val="44"/>
    </w:rPr>
  </w:style>
  <w:style w:type="paragraph" w:customStyle="1" w:styleId="CompanyName">
    <w:name w:val="Company Name"/>
    <w:basedOn w:val="Normal"/>
    <w:next w:val="Normal"/>
    <w:pPr>
      <w:spacing w:before="420" w:after="60" w:line="320" w:lineRule="exact"/>
    </w:pPr>
    <w:rPr>
      <w:caps/>
      <w:kern w:val="36"/>
      <w:sz w:val="38"/>
    </w:rPr>
  </w:style>
  <w:style w:type="character" w:styleId="Emphasis">
    <w:name w:val="Emphasis"/>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pPr>
      <w:keepLines/>
      <w:pBdr>
        <w:top w:val="single" w:sz="6" w:space="3" w:color="auto"/>
      </w:pBdr>
      <w:tabs>
        <w:tab w:val="center" w:pos="4320"/>
        <w:tab w:val="right" w:pos="8640"/>
      </w:tabs>
      <w:jc w:val="center"/>
    </w:pPr>
  </w:style>
  <w:style w:type="character" w:styleId="FootnoteReference">
    <w:name w:val="footnote reference"/>
    <w:semiHidden/>
    <w:rPr>
      <w:sz w:val="18"/>
      <w:vertAlign w:val="superscript"/>
    </w:rPr>
  </w:style>
  <w:style w:type="paragraph" w:styleId="FootnoteText">
    <w:name w:val="footnote text"/>
    <w:basedOn w:val="Normal"/>
    <w:semiHidden/>
    <w:rsid w:val="00B9112D"/>
    <w:pPr>
      <w:spacing w:before="240" w:after="120"/>
    </w:pPr>
    <w:rPr>
      <w:sz w:val="18"/>
    </w:rPr>
  </w:style>
  <w:style w:type="paragraph" w:styleId="Header">
    <w:name w:val="header"/>
    <w:basedOn w:val="Normal"/>
    <w:pPr>
      <w:keepLines/>
      <w:tabs>
        <w:tab w:val="center" w:pos="4320"/>
        <w:tab w:val="right" w:pos="8640"/>
      </w:tabs>
    </w:pPr>
    <w:rPr>
      <w:caps/>
      <w:spacing w:val="60"/>
      <w:sz w:val="14"/>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uiPriority w:val="99"/>
    <w:semiHidden/>
    <w:rsid w:val="00977C9A"/>
    <w:pPr>
      <w:tabs>
        <w:tab w:val="right" w:leader="dot" w:pos="3960"/>
      </w:tabs>
      <w:spacing w:line="240" w:lineRule="atLeast"/>
      <w:ind w:left="720" w:hanging="720"/>
    </w:pPr>
    <w:rPr>
      <w:sz w:val="20"/>
    </w:rPr>
  </w:style>
  <w:style w:type="paragraph" w:styleId="Index2">
    <w:name w:val="index 2"/>
    <w:basedOn w:val="Normal"/>
    <w:semiHidden/>
    <w:rsid w:val="00977C9A"/>
    <w:pPr>
      <w:tabs>
        <w:tab w:val="right" w:leader="dot" w:pos="3960"/>
      </w:tabs>
      <w:spacing w:line="240" w:lineRule="atLeast"/>
      <w:ind w:left="180"/>
    </w:pPr>
    <w:rPr>
      <w:sz w:val="18"/>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semiHidden/>
    <w:pPr>
      <w:tabs>
        <w:tab w:val="right" w:pos="3960"/>
      </w:tabs>
      <w:spacing w:line="240" w:lineRule="atLeast"/>
      <w:ind w:left="180"/>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styleId="IndexHeading">
    <w:name w:val="index heading"/>
    <w:basedOn w:val="Normal"/>
    <w:next w:val="Index1"/>
    <w:semiHidden/>
    <w:pPr>
      <w:keepNext/>
      <w:spacing w:line="480" w:lineRule="exact"/>
    </w:pPr>
    <w:rPr>
      <w:caps/>
      <w:sz w:val="36"/>
    </w:rPr>
  </w:style>
  <w:style w:type="character" w:customStyle="1" w:styleId="Lead-inEmphasis">
    <w:name w:val="Lead-in Emphasis"/>
    <w:rPr>
      <w:caps/>
      <w:sz w:val="22"/>
    </w:rPr>
  </w:style>
  <w:style w:type="paragraph" w:styleId="ListBullet">
    <w:name w:val="List Bullet"/>
    <w:basedOn w:val="Normal"/>
    <w:rsid w:val="00684F60"/>
    <w:pPr>
      <w:numPr>
        <w:numId w:val="2"/>
      </w:numPr>
      <w:tabs>
        <w:tab w:val="clear" w:pos="360"/>
      </w:tabs>
      <w:spacing w:after="240"/>
      <w:ind w:right="360"/>
      <w:jc w:val="both"/>
    </w:pPr>
    <w:rPr>
      <w:spacing w:val="-5"/>
      <w:sz w:val="24"/>
    </w:rPr>
  </w:style>
  <w:style w:type="paragraph" w:styleId="ListBullet5">
    <w:name w:val="List Bullet 5"/>
    <w:basedOn w:val="Normal"/>
    <w:pPr>
      <w:framePr w:w="1860" w:wrap="around" w:vAnchor="text" w:hAnchor="page" w:x="1201" w:y="1"/>
      <w:numPr>
        <w:numId w:val="3"/>
      </w:numPr>
      <w:pBdr>
        <w:bottom w:val="single" w:sz="6" w:space="0" w:color="auto"/>
        <w:between w:val="single" w:sz="6" w:space="0" w:color="auto"/>
      </w:pBdr>
      <w:spacing w:line="320" w:lineRule="exact"/>
    </w:pPr>
    <w:rPr>
      <w:sz w:val="18"/>
    </w:rPr>
  </w:style>
  <w:style w:type="paragraph" w:styleId="ListNumber">
    <w:name w:val="List Number"/>
    <w:basedOn w:val="Normal"/>
    <w:rsid w:val="00684F60"/>
    <w:pPr>
      <w:spacing w:after="240"/>
      <w:ind w:left="720" w:right="360" w:hanging="360"/>
      <w:jc w:val="both"/>
    </w:pPr>
    <w:rPr>
      <w:spacing w:val="-5"/>
      <w:sz w:val="24"/>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color w:val="FFFFFF"/>
      <w:sz w:val="196"/>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Label">
    <w:name w:val="Section Label"/>
    <w:basedOn w:val="Normal"/>
    <w:next w:val="Normal"/>
    <w:pPr>
      <w:spacing w:before="2040" w:after="360" w:line="480" w:lineRule="atLeast"/>
    </w:pPr>
    <w:rPr>
      <w:spacing w:val="-35"/>
      <w:sz w:val="48"/>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Normal"/>
    <w:qFormat/>
    <w:rsid w:val="00684F60"/>
    <w:pPr>
      <w:keepNext/>
      <w:pBdr>
        <w:bottom w:val="single" w:sz="6" w:space="14" w:color="808080"/>
      </w:pBdr>
      <w:spacing w:before="100" w:after="3600" w:line="600" w:lineRule="exact"/>
      <w:jc w:val="center"/>
    </w:pPr>
    <w:rPr>
      <w:spacing w:val="-35"/>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sz w:val="44"/>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Normal"/>
    <w:next w:val="SubtitleCover"/>
    <w:rsid w:val="00684F60"/>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b/>
      <w:spacing w:val="-10"/>
    </w:rPr>
  </w:style>
  <w:style w:type="paragraph" w:styleId="TOC1">
    <w:name w:val="toc 1"/>
    <w:basedOn w:val="Normal"/>
    <w:autoRedefine/>
    <w:uiPriority w:val="39"/>
    <w:rsid w:val="00DA28BB"/>
    <w:pPr>
      <w:spacing w:line="320" w:lineRule="atLeast"/>
    </w:pPr>
    <w:rPr>
      <w:sz w:val="28"/>
    </w:rPr>
  </w:style>
  <w:style w:type="paragraph" w:styleId="TOC2">
    <w:name w:val="toc 2"/>
    <w:basedOn w:val="TOC1"/>
    <w:autoRedefine/>
    <w:uiPriority w:val="39"/>
    <w:rsid w:val="00E3616F"/>
    <w:pPr>
      <w:tabs>
        <w:tab w:val="right" w:leader="dot" w:pos="7910"/>
      </w:tabs>
    </w:pPr>
    <w:rPr>
      <w:sz w:val="24"/>
    </w:rPr>
  </w:style>
  <w:style w:type="paragraph" w:styleId="TOC3">
    <w:name w:val="toc 3"/>
    <w:basedOn w:val="Normal"/>
    <w:next w:val="Normal"/>
    <w:autoRedefine/>
    <w:uiPriority w:val="39"/>
    <w:rsid w:val="00DA28BB"/>
    <w:pPr>
      <w:spacing w:line="320" w:lineRule="atLeast"/>
      <w:ind w:left="1440"/>
    </w:pPr>
    <w:rPr>
      <w:sz w:val="20"/>
    </w:rPr>
  </w:style>
  <w:style w:type="paragraph" w:styleId="TOC4">
    <w:name w:val="toc 4"/>
    <w:basedOn w:val="Normal"/>
    <w:next w:val="Normal"/>
    <w:semiHidden/>
    <w:pPr>
      <w:pBdr>
        <w:bottom w:val="single" w:sz="6" w:space="3" w:color="auto"/>
        <w:between w:val="single" w:sz="6" w:space="3" w:color="auto"/>
      </w:pBdr>
      <w:tabs>
        <w:tab w:val="right" w:pos="3600"/>
      </w:tabs>
      <w:spacing w:line="360" w:lineRule="atLeast"/>
    </w:pPr>
  </w:style>
  <w:style w:type="paragraph" w:styleId="TOC5">
    <w:name w:val="toc 5"/>
    <w:basedOn w:val="Normal"/>
    <w:next w:val="Normal"/>
    <w:semiHidden/>
    <w:pPr>
      <w:pBdr>
        <w:bottom w:val="single" w:sz="6" w:space="3" w:color="auto"/>
        <w:between w:val="single" w:sz="6" w:space="3" w:color="auto"/>
      </w:pBdr>
      <w:tabs>
        <w:tab w:val="right" w:pos="3600"/>
      </w:tabs>
      <w:spacing w:line="360" w:lineRule="atLeast"/>
    </w:pPr>
  </w:style>
  <w:style w:type="paragraph" w:styleId="TOC6">
    <w:name w:val="toc 6"/>
    <w:basedOn w:val="Normal"/>
    <w:next w:val="Normal"/>
    <w:semiHidden/>
    <w:pPr>
      <w:tabs>
        <w:tab w:val="right" w:leader="dot" w:pos="3600"/>
      </w:tabs>
      <w:ind w:left="800"/>
    </w:pPr>
  </w:style>
  <w:style w:type="paragraph" w:styleId="TOC7">
    <w:name w:val="toc 7"/>
    <w:basedOn w:val="Normal"/>
    <w:next w:val="Normal"/>
    <w:semiHidden/>
    <w:pPr>
      <w:tabs>
        <w:tab w:val="right" w:leader="dot" w:pos="3600"/>
      </w:tabs>
      <w:ind w:left="960"/>
    </w:pPr>
  </w:style>
  <w:style w:type="paragraph" w:styleId="TOC8">
    <w:name w:val="toc 8"/>
    <w:basedOn w:val="Normal"/>
    <w:next w:val="Normal"/>
    <w:semiHidden/>
    <w:pPr>
      <w:tabs>
        <w:tab w:val="right" w:leader="dot" w:pos="3600"/>
      </w:tabs>
      <w:ind w:left="1120"/>
    </w:pPr>
  </w:style>
  <w:style w:type="paragraph" w:styleId="TOC9">
    <w:name w:val="toc 9"/>
    <w:basedOn w:val="Normal"/>
    <w:next w:val="Normal"/>
    <w:semiHidden/>
    <w:pPr>
      <w:tabs>
        <w:tab w:val="right" w:leader="dot" w:pos="3600"/>
      </w:tabs>
      <w:ind w:left="1280"/>
    </w:pPr>
  </w:style>
  <w:style w:type="paragraph" w:customStyle="1" w:styleId="TOCBase">
    <w:name w:val="TOC Base"/>
    <w:basedOn w:val="TOC2"/>
  </w:style>
  <w:style w:type="paragraph" w:styleId="BalloonText">
    <w:name w:val="Balloon Text"/>
    <w:basedOn w:val="Normal"/>
    <w:semiHidden/>
    <w:rsid w:val="00F8730F"/>
    <w:rPr>
      <w:rFonts w:ascii="Tahoma" w:hAnsi="Tahoma" w:cs="Tahoma"/>
      <w:szCs w:val="16"/>
    </w:rPr>
  </w:style>
  <w:style w:type="character" w:customStyle="1" w:styleId="Heading1Char">
    <w:name w:val="Heading 1 Char"/>
    <w:link w:val="Heading1"/>
    <w:rsid w:val="004265DB"/>
    <w:rPr>
      <w:rFonts w:ascii="Arial Black" w:hAnsi="Arial Black"/>
      <w:color w:val="808080"/>
      <w:spacing w:val="-25"/>
      <w:kern w:val="28"/>
      <w:sz w:val="32"/>
      <w:lang w:val="en-US" w:eastAsia="en-US" w:bidi="ar-SA"/>
    </w:rPr>
  </w:style>
  <w:style w:type="character" w:customStyle="1" w:styleId="BodyTextChar">
    <w:name w:val="Body Text Char"/>
    <w:link w:val="BodyText"/>
    <w:rsid w:val="004265DB"/>
    <w:rPr>
      <w:rFonts w:ascii="Garamond" w:hAnsi="Garamond"/>
      <w:spacing w:val="-5"/>
      <w:sz w:val="24"/>
      <w:lang w:val="en-US" w:eastAsia="en-US" w:bidi="ar-SA"/>
    </w:rPr>
  </w:style>
  <w:style w:type="character" w:styleId="Hyperlink">
    <w:name w:val="Hyperlink"/>
    <w:uiPriority w:val="99"/>
    <w:rsid w:val="004265DB"/>
    <w:rPr>
      <w:color w:val="0000FF"/>
      <w:u w:val="single"/>
    </w:rPr>
  </w:style>
  <w:style w:type="table" w:styleId="TableGrid">
    <w:name w:val="Table Grid"/>
    <w:basedOn w:val="TableNormal"/>
    <w:uiPriority w:val="59"/>
    <w:rsid w:val="00AC0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3091B"/>
    <w:rPr>
      <w:rFonts w:asciiTheme="minorHAnsi" w:eastAsiaTheme="minorHAnsi" w:hAnsiTheme="minorHAnsi" w:cstheme="minorBidi"/>
      <w:sz w:val="22"/>
      <w:szCs w:val="22"/>
    </w:rPr>
  </w:style>
  <w:style w:type="paragraph" w:styleId="ListParagraph">
    <w:name w:val="List Paragraph"/>
    <w:basedOn w:val="Normal"/>
    <w:uiPriority w:val="34"/>
    <w:qFormat/>
    <w:rsid w:val="00EA492C"/>
    <w:pPr>
      <w:spacing w:after="200" w:line="276" w:lineRule="auto"/>
      <w:ind w:left="720"/>
      <w:contextualSpacing/>
    </w:pPr>
    <w:rPr>
      <w:rFonts w:asciiTheme="minorHAnsi" w:eastAsiaTheme="minorHAnsi" w:hAnsiTheme="minorHAnsi" w:cstheme="minorBidi"/>
      <w:szCs w:val="22"/>
    </w:rPr>
  </w:style>
  <w:style w:type="paragraph" w:styleId="NormalWeb">
    <w:name w:val="Normal (Web)"/>
    <w:basedOn w:val="Normal"/>
    <w:uiPriority w:val="99"/>
    <w:semiHidden/>
    <w:unhideWhenUsed/>
    <w:rsid w:val="00EA492C"/>
    <w:pPr>
      <w:spacing w:before="100" w:beforeAutospacing="1" w:after="100" w:afterAutospacing="1"/>
    </w:pPr>
    <w:rPr>
      <w:rFonts w:ascii="Times New Roman" w:hAnsi="Times New Roman"/>
      <w:sz w:val="24"/>
      <w:szCs w:val="24"/>
    </w:rPr>
  </w:style>
  <w:style w:type="paragraph" w:customStyle="1" w:styleId="Default">
    <w:name w:val="Default"/>
    <w:rsid w:val="008A1480"/>
    <w:pPr>
      <w:autoSpaceDE w:val="0"/>
      <w:autoSpaceDN w:val="0"/>
      <w:adjustRightInd w:val="0"/>
    </w:pPr>
    <w:rPr>
      <w:rFonts w:ascii="Arial" w:eastAsiaTheme="minorHAnsi" w:hAnsi="Arial" w:cs="Arial"/>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Black" w:eastAsia="Times New Roman" w:hAnsi="Arial Black" w:cs="Times New Roman"/>
        <w:color w:val="808080"/>
        <w:kern w:val="28"/>
        <w:sz w:val="3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89F"/>
    <w:rPr>
      <w:rFonts w:ascii="Arial" w:hAnsi="Arial"/>
      <w:color w:val="auto"/>
      <w:sz w:val="22"/>
    </w:rPr>
  </w:style>
  <w:style w:type="paragraph" w:styleId="Heading1">
    <w:name w:val="heading 1"/>
    <w:basedOn w:val="Normal"/>
    <w:next w:val="BodyText"/>
    <w:link w:val="Heading1Char"/>
    <w:qFormat/>
    <w:rsid w:val="00DA28BB"/>
    <w:pPr>
      <w:keepNext/>
      <w:spacing w:before="240" w:after="120"/>
      <w:outlineLvl w:val="0"/>
    </w:pPr>
    <w:rPr>
      <w:spacing w:val="-25"/>
    </w:rPr>
  </w:style>
  <w:style w:type="paragraph" w:styleId="Heading2">
    <w:name w:val="heading 2"/>
    <w:basedOn w:val="Normal"/>
    <w:next w:val="BodyText"/>
    <w:qFormat/>
    <w:rsid w:val="00DA28BB"/>
    <w:pPr>
      <w:keepNext/>
      <w:spacing w:line="240" w:lineRule="atLeast"/>
      <w:outlineLvl w:val="1"/>
    </w:pPr>
    <w:rPr>
      <w:spacing w:val="-10"/>
      <w:szCs w:val="16"/>
    </w:rPr>
  </w:style>
  <w:style w:type="paragraph" w:styleId="Heading3">
    <w:name w:val="heading 3"/>
    <w:basedOn w:val="Normal"/>
    <w:next w:val="BodyText"/>
    <w:qFormat/>
    <w:rsid w:val="005F6105"/>
    <w:pPr>
      <w:keepNext/>
      <w:outlineLvl w:val="2"/>
    </w:pPr>
    <w:rPr>
      <w:spacing w:val="-5"/>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caps/>
      <w:spacing w:val="60"/>
      <w:sz w:val="14"/>
    </w:rPr>
  </w:style>
  <w:style w:type="paragraph" w:styleId="Heading9">
    <w:name w:val="heading 9"/>
    <w:basedOn w:val="Normal"/>
    <w:next w:val="BodyText"/>
    <w:qFormat/>
    <w:pPr>
      <w:keepNext/>
      <w:spacing w:before="80" w:after="60"/>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jc w:val="both"/>
    </w:pPr>
    <w:rPr>
      <w:spacing w:val="-5"/>
      <w:sz w:val="24"/>
    </w:rPr>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spacing w:val="-10"/>
      <w:sz w:val="21"/>
    </w:r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Subtitle">
    <w:name w:val="Chapter Subtitle"/>
    <w:basedOn w:val="Normal"/>
    <w:next w:val="BodyText"/>
    <w:pPr>
      <w:keepNext/>
      <w:keepLines/>
      <w:spacing w:after="360" w:line="240" w:lineRule="atLeast"/>
      <w:ind w:right="1800"/>
    </w:pPr>
    <w:rPr>
      <w:i/>
      <w:spacing w:val="-20"/>
      <w:sz w:val="28"/>
    </w:rPr>
  </w:style>
  <w:style w:type="paragraph" w:customStyle="1" w:styleId="ChapterTitle">
    <w:name w:val="Chapter Title"/>
    <w:basedOn w:val="Normal"/>
    <w:next w:val="ChapterSubtitle"/>
    <w:pPr>
      <w:keepNext/>
      <w:keepLines/>
      <w:spacing w:before="480" w:after="360" w:line="440" w:lineRule="atLeast"/>
      <w:ind w:right="2160"/>
    </w:pPr>
    <w:rPr>
      <w:spacing w:val="-35"/>
      <w:sz w:val="44"/>
    </w:rPr>
  </w:style>
  <w:style w:type="paragraph" w:customStyle="1" w:styleId="CompanyName">
    <w:name w:val="Company Name"/>
    <w:basedOn w:val="Normal"/>
    <w:next w:val="Normal"/>
    <w:pPr>
      <w:spacing w:before="420" w:after="60" w:line="320" w:lineRule="exact"/>
    </w:pPr>
    <w:rPr>
      <w:caps/>
      <w:kern w:val="36"/>
      <w:sz w:val="38"/>
    </w:rPr>
  </w:style>
  <w:style w:type="character" w:styleId="Emphasis">
    <w:name w:val="Emphasis"/>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pPr>
      <w:keepLines/>
      <w:pBdr>
        <w:top w:val="single" w:sz="6" w:space="3" w:color="auto"/>
      </w:pBdr>
      <w:tabs>
        <w:tab w:val="center" w:pos="4320"/>
        <w:tab w:val="right" w:pos="8640"/>
      </w:tabs>
      <w:jc w:val="center"/>
    </w:pPr>
  </w:style>
  <w:style w:type="character" w:styleId="FootnoteReference">
    <w:name w:val="footnote reference"/>
    <w:semiHidden/>
    <w:rPr>
      <w:sz w:val="18"/>
      <w:vertAlign w:val="superscript"/>
    </w:rPr>
  </w:style>
  <w:style w:type="paragraph" w:styleId="FootnoteText">
    <w:name w:val="footnote text"/>
    <w:basedOn w:val="Normal"/>
    <w:semiHidden/>
    <w:rsid w:val="00B9112D"/>
    <w:pPr>
      <w:spacing w:before="240" w:after="120"/>
    </w:pPr>
    <w:rPr>
      <w:sz w:val="18"/>
    </w:rPr>
  </w:style>
  <w:style w:type="paragraph" w:styleId="Header">
    <w:name w:val="header"/>
    <w:basedOn w:val="Normal"/>
    <w:pPr>
      <w:keepLines/>
      <w:tabs>
        <w:tab w:val="center" w:pos="4320"/>
        <w:tab w:val="right" w:pos="8640"/>
      </w:tabs>
    </w:pPr>
    <w:rPr>
      <w:caps/>
      <w:spacing w:val="60"/>
      <w:sz w:val="14"/>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uiPriority w:val="99"/>
    <w:semiHidden/>
    <w:rsid w:val="00977C9A"/>
    <w:pPr>
      <w:tabs>
        <w:tab w:val="right" w:leader="dot" w:pos="3960"/>
      </w:tabs>
      <w:spacing w:line="240" w:lineRule="atLeast"/>
      <w:ind w:left="720" w:hanging="720"/>
    </w:pPr>
    <w:rPr>
      <w:sz w:val="20"/>
    </w:rPr>
  </w:style>
  <w:style w:type="paragraph" w:styleId="Index2">
    <w:name w:val="index 2"/>
    <w:basedOn w:val="Normal"/>
    <w:semiHidden/>
    <w:rsid w:val="00977C9A"/>
    <w:pPr>
      <w:tabs>
        <w:tab w:val="right" w:leader="dot" w:pos="3960"/>
      </w:tabs>
      <w:spacing w:line="240" w:lineRule="atLeast"/>
      <w:ind w:left="180"/>
    </w:pPr>
    <w:rPr>
      <w:sz w:val="18"/>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semiHidden/>
    <w:pPr>
      <w:tabs>
        <w:tab w:val="right" w:pos="3960"/>
      </w:tabs>
      <w:spacing w:line="240" w:lineRule="atLeast"/>
      <w:ind w:left="180"/>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styleId="IndexHeading">
    <w:name w:val="index heading"/>
    <w:basedOn w:val="Normal"/>
    <w:next w:val="Index1"/>
    <w:semiHidden/>
    <w:pPr>
      <w:keepNext/>
      <w:spacing w:line="480" w:lineRule="exact"/>
    </w:pPr>
    <w:rPr>
      <w:caps/>
      <w:sz w:val="36"/>
    </w:rPr>
  </w:style>
  <w:style w:type="character" w:customStyle="1" w:styleId="Lead-inEmphasis">
    <w:name w:val="Lead-in Emphasis"/>
    <w:rPr>
      <w:caps/>
      <w:sz w:val="22"/>
    </w:rPr>
  </w:style>
  <w:style w:type="paragraph" w:styleId="ListBullet">
    <w:name w:val="List Bullet"/>
    <w:basedOn w:val="Normal"/>
    <w:rsid w:val="00684F60"/>
    <w:pPr>
      <w:numPr>
        <w:numId w:val="2"/>
      </w:numPr>
      <w:tabs>
        <w:tab w:val="clear" w:pos="360"/>
      </w:tabs>
      <w:spacing w:after="240"/>
      <w:ind w:right="360"/>
      <w:jc w:val="both"/>
    </w:pPr>
    <w:rPr>
      <w:spacing w:val="-5"/>
      <w:sz w:val="24"/>
    </w:rPr>
  </w:style>
  <w:style w:type="paragraph" w:styleId="ListBullet5">
    <w:name w:val="List Bullet 5"/>
    <w:basedOn w:val="Normal"/>
    <w:pPr>
      <w:framePr w:w="1860" w:wrap="around" w:vAnchor="text" w:hAnchor="page" w:x="1201" w:y="1"/>
      <w:numPr>
        <w:numId w:val="3"/>
      </w:numPr>
      <w:pBdr>
        <w:bottom w:val="single" w:sz="6" w:space="0" w:color="auto"/>
        <w:between w:val="single" w:sz="6" w:space="0" w:color="auto"/>
      </w:pBdr>
      <w:spacing w:line="320" w:lineRule="exact"/>
    </w:pPr>
    <w:rPr>
      <w:sz w:val="18"/>
    </w:rPr>
  </w:style>
  <w:style w:type="paragraph" w:styleId="ListNumber">
    <w:name w:val="List Number"/>
    <w:basedOn w:val="Normal"/>
    <w:rsid w:val="00684F60"/>
    <w:pPr>
      <w:spacing w:after="240"/>
      <w:ind w:left="720" w:right="360" w:hanging="360"/>
      <w:jc w:val="both"/>
    </w:pPr>
    <w:rPr>
      <w:spacing w:val="-5"/>
      <w:sz w:val="24"/>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color w:val="FFFFFF"/>
      <w:sz w:val="196"/>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Label">
    <w:name w:val="Section Label"/>
    <w:basedOn w:val="Normal"/>
    <w:next w:val="Normal"/>
    <w:pPr>
      <w:spacing w:before="2040" w:after="360" w:line="480" w:lineRule="atLeast"/>
    </w:pPr>
    <w:rPr>
      <w:spacing w:val="-35"/>
      <w:sz w:val="48"/>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Normal"/>
    <w:qFormat/>
    <w:rsid w:val="00684F60"/>
    <w:pPr>
      <w:keepNext/>
      <w:pBdr>
        <w:bottom w:val="single" w:sz="6" w:space="14" w:color="808080"/>
      </w:pBdr>
      <w:spacing w:before="100" w:after="3600" w:line="600" w:lineRule="exact"/>
      <w:jc w:val="center"/>
    </w:pPr>
    <w:rPr>
      <w:spacing w:val="-35"/>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sz w:val="44"/>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Normal"/>
    <w:next w:val="SubtitleCover"/>
    <w:rsid w:val="00684F60"/>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b/>
      <w:spacing w:val="-10"/>
    </w:rPr>
  </w:style>
  <w:style w:type="paragraph" w:styleId="TOC1">
    <w:name w:val="toc 1"/>
    <w:basedOn w:val="Normal"/>
    <w:autoRedefine/>
    <w:uiPriority w:val="39"/>
    <w:rsid w:val="00DA28BB"/>
    <w:pPr>
      <w:spacing w:line="320" w:lineRule="atLeast"/>
    </w:pPr>
    <w:rPr>
      <w:sz w:val="28"/>
    </w:rPr>
  </w:style>
  <w:style w:type="paragraph" w:styleId="TOC2">
    <w:name w:val="toc 2"/>
    <w:basedOn w:val="TOC1"/>
    <w:autoRedefine/>
    <w:uiPriority w:val="39"/>
    <w:rsid w:val="00E3616F"/>
    <w:pPr>
      <w:tabs>
        <w:tab w:val="right" w:leader="dot" w:pos="7910"/>
      </w:tabs>
    </w:pPr>
    <w:rPr>
      <w:sz w:val="24"/>
    </w:rPr>
  </w:style>
  <w:style w:type="paragraph" w:styleId="TOC3">
    <w:name w:val="toc 3"/>
    <w:basedOn w:val="Normal"/>
    <w:next w:val="Normal"/>
    <w:autoRedefine/>
    <w:uiPriority w:val="39"/>
    <w:rsid w:val="00DA28BB"/>
    <w:pPr>
      <w:spacing w:line="320" w:lineRule="atLeast"/>
      <w:ind w:left="1440"/>
    </w:pPr>
    <w:rPr>
      <w:sz w:val="20"/>
    </w:rPr>
  </w:style>
  <w:style w:type="paragraph" w:styleId="TOC4">
    <w:name w:val="toc 4"/>
    <w:basedOn w:val="Normal"/>
    <w:next w:val="Normal"/>
    <w:semiHidden/>
    <w:pPr>
      <w:pBdr>
        <w:bottom w:val="single" w:sz="6" w:space="3" w:color="auto"/>
        <w:between w:val="single" w:sz="6" w:space="3" w:color="auto"/>
      </w:pBdr>
      <w:tabs>
        <w:tab w:val="right" w:pos="3600"/>
      </w:tabs>
      <w:spacing w:line="360" w:lineRule="atLeast"/>
    </w:pPr>
  </w:style>
  <w:style w:type="paragraph" w:styleId="TOC5">
    <w:name w:val="toc 5"/>
    <w:basedOn w:val="Normal"/>
    <w:next w:val="Normal"/>
    <w:semiHidden/>
    <w:pPr>
      <w:pBdr>
        <w:bottom w:val="single" w:sz="6" w:space="3" w:color="auto"/>
        <w:between w:val="single" w:sz="6" w:space="3" w:color="auto"/>
      </w:pBdr>
      <w:tabs>
        <w:tab w:val="right" w:pos="3600"/>
      </w:tabs>
      <w:spacing w:line="360" w:lineRule="atLeast"/>
    </w:pPr>
  </w:style>
  <w:style w:type="paragraph" w:styleId="TOC6">
    <w:name w:val="toc 6"/>
    <w:basedOn w:val="Normal"/>
    <w:next w:val="Normal"/>
    <w:semiHidden/>
    <w:pPr>
      <w:tabs>
        <w:tab w:val="right" w:leader="dot" w:pos="3600"/>
      </w:tabs>
      <w:ind w:left="800"/>
    </w:pPr>
  </w:style>
  <w:style w:type="paragraph" w:styleId="TOC7">
    <w:name w:val="toc 7"/>
    <w:basedOn w:val="Normal"/>
    <w:next w:val="Normal"/>
    <w:semiHidden/>
    <w:pPr>
      <w:tabs>
        <w:tab w:val="right" w:leader="dot" w:pos="3600"/>
      </w:tabs>
      <w:ind w:left="960"/>
    </w:pPr>
  </w:style>
  <w:style w:type="paragraph" w:styleId="TOC8">
    <w:name w:val="toc 8"/>
    <w:basedOn w:val="Normal"/>
    <w:next w:val="Normal"/>
    <w:semiHidden/>
    <w:pPr>
      <w:tabs>
        <w:tab w:val="right" w:leader="dot" w:pos="3600"/>
      </w:tabs>
      <w:ind w:left="1120"/>
    </w:pPr>
  </w:style>
  <w:style w:type="paragraph" w:styleId="TOC9">
    <w:name w:val="toc 9"/>
    <w:basedOn w:val="Normal"/>
    <w:next w:val="Normal"/>
    <w:semiHidden/>
    <w:pPr>
      <w:tabs>
        <w:tab w:val="right" w:leader="dot" w:pos="3600"/>
      </w:tabs>
      <w:ind w:left="1280"/>
    </w:pPr>
  </w:style>
  <w:style w:type="paragraph" w:customStyle="1" w:styleId="TOCBase">
    <w:name w:val="TOC Base"/>
    <w:basedOn w:val="TOC2"/>
  </w:style>
  <w:style w:type="paragraph" w:styleId="BalloonText">
    <w:name w:val="Balloon Text"/>
    <w:basedOn w:val="Normal"/>
    <w:semiHidden/>
    <w:rsid w:val="00F8730F"/>
    <w:rPr>
      <w:rFonts w:ascii="Tahoma" w:hAnsi="Tahoma" w:cs="Tahoma"/>
      <w:szCs w:val="16"/>
    </w:rPr>
  </w:style>
  <w:style w:type="character" w:customStyle="1" w:styleId="Heading1Char">
    <w:name w:val="Heading 1 Char"/>
    <w:link w:val="Heading1"/>
    <w:rsid w:val="004265DB"/>
    <w:rPr>
      <w:rFonts w:ascii="Arial Black" w:hAnsi="Arial Black"/>
      <w:color w:val="808080"/>
      <w:spacing w:val="-25"/>
      <w:kern w:val="28"/>
      <w:sz w:val="32"/>
      <w:lang w:val="en-US" w:eastAsia="en-US" w:bidi="ar-SA"/>
    </w:rPr>
  </w:style>
  <w:style w:type="character" w:customStyle="1" w:styleId="BodyTextChar">
    <w:name w:val="Body Text Char"/>
    <w:link w:val="BodyText"/>
    <w:rsid w:val="004265DB"/>
    <w:rPr>
      <w:rFonts w:ascii="Garamond" w:hAnsi="Garamond"/>
      <w:spacing w:val="-5"/>
      <w:sz w:val="24"/>
      <w:lang w:val="en-US" w:eastAsia="en-US" w:bidi="ar-SA"/>
    </w:rPr>
  </w:style>
  <w:style w:type="character" w:styleId="Hyperlink">
    <w:name w:val="Hyperlink"/>
    <w:uiPriority w:val="99"/>
    <w:rsid w:val="004265DB"/>
    <w:rPr>
      <w:color w:val="0000FF"/>
      <w:u w:val="single"/>
    </w:rPr>
  </w:style>
  <w:style w:type="table" w:styleId="TableGrid">
    <w:name w:val="Table Grid"/>
    <w:basedOn w:val="TableNormal"/>
    <w:uiPriority w:val="59"/>
    <w:rsid w:val="00AC0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3091B"/>
    <w:rPr>
      <w:rFonts w:asciiTheme="minorHAnsi" w:eastAsiaTheme="minorHAnsi" w:hAnsiTheme="minorHAnsi" w:cstheme="minorBidi"/>
      <w:sz w:val="22"/>
      <w:szCs w:val="22"/>
    </w:rPr>
  </w:style>
  <w:style w:type="paragraph" w:styleId="ListParagraph">
    <w:name w:val="List Paragraph"/>
    <w:basedOn w:val="Normal"/>
    <w:uiPriority w:val="34"/>
    <w:qFormat/>
    <w:rsid w:val="00EA492C"/>
    <w:pPr>
      <w:spacing w:after="200" w:line="276" w:lineRule="auto"/>
      <w:ind w:left="720"/>
      <w:contextualSpacing/>
    </w:pPr>
    <w:rPr>
      <w:rFonts w:asciiTheme="minorHAnsi" w:eastAsiaTheme="minorHAnsi" w:hAnsiTheme="minorHAnsi" w:cstheme="minorBidi"/>
      <w:szCs w:val="22"/>
    </w:rPr>
  </w:style>
  <w:style w:type="paragraph" w:styleId="NormalWeb">
    <w:name w:val="Normal (Web)"/>
    <w:basedOn w:val="Normal"/>
    <w:uiPriority w:val="99"/>
    <w:semiHidden/>
    <w:unhideWhenUsed/>
    <w:rsid w:val="00EA492C"/>
    <w:pPr>
      <w:spacing w:before="100" w:beforeAutospacing="1" w:after="100" w:afterAutospacing="1"/>
    </w:pPr>
    <w:rPr>
      <w:rFonts w:ascii="Times New Roman" w:hAnsi="Times New Roman"/>
      <w:sz w:val="24"/>
      <w:szCs w:val="24"/>
    </w:rPr>
  </w:style>
  <w:style w:type="paragraph" w:customStyle="1" w:styleId="Default">
    <w:name w:val="Default"/>
    <w:rsid w:val="008A1480"/>
    <w:pPr>
      <w:autoSpaceDE w:val="0"/>
      <w:autoSpaceDN w:val="0"/>
      <w:adjustRightInd w:val="0"/>
    </w:pPr>
    <w:rPr>
      <w:rFonts w:ascii="Arial" w:eastAsiaTheme="minorHAnsi"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2189">
      <w:bodyDiv w:val="1"/>
      <w:marLeft w:val="0"/>
      <w:marRight w:val="0"/>
      <w:marTop w:val="0"/>
      <w:marBottom w:val="0"/>
      <w:divBdr>
        <w:top w:val="none" w:sz="0" w:space="0" w:color="auto"/>
        <w:left w:val="none" w:sz="0" w:space="0" w:color="auto"/>
        <w:bottom w:val="none" w:sz="0" w:space="0" w:color="auto"/>
        <w:right w:val="none" w:sz="0" w:space="0" w:color="auto"/>
      </w:divBdr>
      <w:divsChild>
        <w:div w:id="1787505300">
          <w:marLeft w:val="547"/>
          <w:marRight w:val="0"/>
          <w:marTop w:val="0"/>
          <w:marBottom w:val="0"/>
          <w:divBdr>
            <w:top w:val="none" w:sz="0" w:space="0" w:color="auto"/>
            <w:left w:val="none" w:sz="0" w:space="0" w:color="auto"/>
            <w:bottom w:val="none" w:sz="0" w:space="0" w:color="auto"/>
            <w:right w:val="none" w:sz="0" w:space="0" w:color="auto"/>
          </w:divBdr>
        </w:div>
        <w:div w:id="1054620010">
          <w:marLeft w:val="547"/>
          <w:marRight w:val="0"/>
          <w:marTop w:val="0"/>
          <w:marBottom w:val="0"/>
          <w:divBdr>
            <w:top w:val="none" w:sz="0" w:space="0" w:color="auto"/>
            <w:left w:val="none" w:sz="0" w:space="0" w:color="auto"/>
            <w:bottom w:val="none" w:sz="0" w:space="0" w:color="auto"/>
            <w:right w:val="none" w:sz="0" w:space="0" w:color="auto"/>
          </w:divBdr>
        </w:div>
        <w:div w:id="1607496348">
          <w:marLeft w:val="547"/>
          <w:marRight w:val="0"/>
          <w:marTop w:val="0"/>
          <w:marBottom w:val="0"/>
          <w:divBdr>
            <w:top w:val="none" w:sz="0" w:space="0" w:color="auto"/>
            <w:left w:val="none" w:sz="0" w:space="0" w:color="auto"/>
            <w:bottom w:val="none" w:sz="0" w:space="0" w:color="auto"/>
            <w:right w:val="none" w:sz="0" w:space="0" w:color="auto"/>
          </w:divBdr>
        </w:div>
        <w:div w:id="1508474375">
          <w:marLeft w:val="547"/>
          <w:marRight w:val="0"/>
          <w:marTop w:val="0"/>
          <w:marBottom w:val="0"/>
          <w:divBdr>
            <w:top w:val="none" w:sz="0" w:space="0" w:color="auto"/>
            <w:left w:val="none" w:sz="0" w:space="0" w:color="auto"/>
            <w:bottom w:val="none" w:sz="0" w:space="0" w:color="auto"/>
            <w:right w:val="none" w:sz="0" w:space="0" w:color="auto"/>
          </w:divBdr>
        </w:div>
        <w:div w:id="2025402959">
          <w:marLeft w:val="547"/>
          <w:marRight w:val="0"/>
          <w:marTop w:val="0"/>
          <w:marBottom w:val="0"/>
          <w:divBdr>
            <w:top w:val="none" w:sz="0" w:space="0" w:color="auto"/>
            <w:left w:val="none" w:sz="0" w:space="0" w:color="auto"/>
            <w:bottom w:val="none" w:sz="0" w:space="0" w:color="auto"/>
            <w:right w:val="none" w:sz="0" w:space="0" w:color="auto"/>
          </w:divBdr>
        </w:div>
      </w:divsChild>
    </w:div>
    <w:div w:id="149835589">
      <w:bodyDiv w:val="1"/>
      <w:marLeft w:val="0"/>
      <w:marRight w:val="0"/>
      <w:marTop w:val="0"/>
      <w:marBottom w:val="0"/>
      <w:divBdr>
        <w:top w:val="none" w:sz="0" w:space="0" w:color="auto"/>
        <w:left w:val="none" w:sz="0" w:space="0" w:color="auto"/>
        <w:bottom w:val="none" w:sz="0" w:space="0" w:color="auto"/>
        <w:right w:val="none" w:sz="0" w:space="0" w:color="auto"/>
      </w:divBdr>
    </w:div>
    <w:div w:id="532184925">
      <w:bodyDiv w:val="1"/>
      <w:marLeft w:val="0"/>
      <w:marRight w:val="0"/>
      <w:marTop w:val="0"/>
      <w:marBottom w:val="0"/>
      <w:divBdr>
        <w:top w:val="none" w:sz="0" w:space="0" w:color="auto"/>
        <w:left w:val="none" w:sz="0" w:space="0" w:color="auto"/>
        <w:bottom w:val="none" w:sz="0" w:space="0" w:color="auto"/>
        <w:right w:val="none" w:sz="0" w:space="0" w:color="auto"/>
      </w:divBdr>
      <w:divsChild>
        <w:div w:id="163984106">
          <w:marLeft w:val="547"/>
          <w:marRight w:val="0"/>
          <w:marTop w:val="0"/>
          <w:marBottom w:val="0"/>
          <w:divBdr>
            <w:top w:val="none" w:sz="0" w:space="0" w:color="auto"/>
            <w:left w:val="none" w:sz="0" w:space="0" w:color="auto"/>
            <w:bottom w:val="none" w:sz="0" w:space="0" w:color="auto"/>
            <w:right w:val="none" w:sz="0" w:space="0" w:color="auto"/>
          </w:divBdr>
        </w:div>
        <w:div w:id="558443449">
          <w:marLeft w:val="547"/>
          <w:marRight w:val="0"/>
          <w:marTop w:val="0"/>
          <w:marBottom w:val="0"/>
          <w:divBdr>
            <w:top w:val="none" w:sz="0" w:space="0" w:color="auto"/>
            <w:left w:val="none" w:sz="0" w:space="0" w:color="auto"/>
            <w:bottom w:val="none" w:sz="0" w:space="0" w:color="auto"/>
            <w:right w:val="none" w:sz="0" w:space="0" w:color="auto"/>
          </w:divBdr>
        </w:div>
        <w:div w:id="164831848">
          <w:marLeft w:val="547"/>
          <w:marRight w:val="0"/>
          <w:marTop w:val="0"/>
          <w:marBottom w:val="0"/>
          <w:divBdr>
            <w:top w:val="none" w:sz="0" w:space="0" w:color="auto"/>
            <w:left w:val="none" w:sz="0" w:space="0" w:color="auto"/>
            <w:bottom w:val="none" w:sz="0" w:space="0" w:color="auto"/>
            <w:right w:val="none" w:sz="0" w:space="0" w:color="auto"/>
          </w:divBdr>
        </w:div>
        <w:div w:id="1452552789">
          <w:marLeft w:val="547"/>
          <w:marRight w:val="0"/>
          <w:marTop w:val="0"/>
          <w:marBottom w:val="0"/>
          <w:divBdr>
            <w:top w:val="none" w:sz="0" w:space="0" w:color="auto"/>
            <w:left w:val="none" w:sz="0" w:space="0" w:color="auto"/>
            <w:bottom w:val="none" w:sz="0" w:space="0" w:color="auto"/>
            <w:right w:val="none" w:sz="0" w:space="0" w:color="auto"/>
          </w:divBdr>
        </w:div>
        <w:div w:id="932279969">
          <w:marLeft w:val="547"/>
          <w:marRight w:val="0"/>
          <w:marTop w:val="0"/>
          <w:marBottom w:val="0"/>
          <w:divBdr>
            <w:top w:val="none" w:sz="0" w:space="0" w:color="auto"/>
            <w:left w:val="none" w:sz="0" w:space="0" w:color="auto"/>
            <w:bottom w:val="none" w:sz="0" w:space="0" w:color="auto"/>
            <w:right w:val="none" w:sz="0" w:space="0" w:color="auto"/>
          </w:divBdr>
        </w:div>
      </w:divsChild>
    </w:div>
    <w:div w:id="593129689">
      <w:bodyDiv w:val="1"/>
      <w:marLeft w:val="0"/>
      <w:marRight w:val="0"/>
      <w:marTop w:val="0"/>
      <w:marBottom w:val="0"/>
      <w:divBdr>
        <w:top w:val="none" w:sz="0" w:space="0" w:color="auto"/>
        <w:left w:val="none" w:sz="0" w:space="0" w:color="auto"/>
        <w:bottom w:val="none" w:sz="0" w:space="0" w:color="auto"/>
        <w:right w:val="none" w:sz="0" w:space="0" w:color="auto"/>
      </w:divBdr>
      <w:divsChild>
        <w:div w:id="2021153220">
          <w:marLeft w:val="547"/>
          <w:marRight w:val="0"/>
          <w:marTop w:val="115"/>
          <w:marBottom w:val="0"/>
          <w:divBdr>
            <w:top w:val="none" w:sz="0" w:space="0" w:color="auto"/>
            <w:left w:val="none" w:sz="0" w:space="0" w:color="auto"/>
            <w:bottom w:val="none" w:sz="0" w:space="0" w:color="auto"/>
            <w:right w:val="none" w:sz="0" w:space="0" w:color="auto"/>
          </w:divBdr>
        </w:div>
        <w:div w:id="1720126148">
          <w:marLeft w:val="547"/>
          <w:marRight w:val="0"/>
          <w:marTop w:val="115"/>
          <w:marBottom w:val="0"/>
          <w:divBdr>
            <w:top w:val="none" w:sz="0" w:space="0" w:color="auto"/>
            <w:left w:val="none" w:sz="0" w:space="0" w:color="auto"/>
            <w:bottom w:val="none" w:sz="0" w:space="0" w:color="auto"/>
            <w:right w:val="none" w:sz="0" w:space="0" w:color="auto"/>
          </w:divBdr>
        </w:div>
        <w:div w:id="1830249456">
          <w:marLeft w:val="547"/>
          <w:marRight w:val="0"/>
          <w:marTop w:val="115"/>
          <w:marBottom w:val="0"/>
          <w:divBdr>
            <w:top w:val="none" w:sz="0" w:space="0" w:color="auto"/>
            <w:left w:val="none" w:sz="0" w:space="0" w:color="auto"/>
            <w:bottom w:val="none" w:sz="0" w:space="0" w:color="auto"/>
            <w:right w:val="none" w:sz="0" w:space="0" w:color="auto"/>
          </w:divBdr>
        </w:div>
        <w:div w:id="2085182533">
          <w:marLeft w:val="547"/>
          <w:marRight w:val="0"/>
          <w:marTop w:val="115"/>
          <w:marBottom w:val="0"/>
          <w:divBdr>
            <w:top w:val="none" w:sz="0" w:space="0" w:color="auto"/>
            <w:left w:val="none" w:sz="0" w:space="0" w:color="auto"/>
            <w:bottom w:val="none" w:sz="0" w:space="0" w:color="auto"/>
            <w:right w:val="none" w:sz="0" w:space="0" w:color="auto"/>
          </w:divBdr>
        </w:div>
        <w:div w:id="909389401">
          <w:marLeft w:val="547"/>
          <w:marRight w:val="0"/>
          <w:marTop w:val="115"/>
          <w:marBottom w:val="0"/>
          <w:divBdr>
            <w:top w:val="none" w:sz="0" w:space="0" w:color="auto"/>
            <w:left w:val="none" w:sz="0" w:space="0" w:color="auto"/>
            <w:bottom w:val="none" w:sz="0" w:space="0" w:color="auto"/>
            <w:right w:val="none" w:sz="0" w:space="0" w:color="auto"/>
          </w:divBdr>
        </w:div>
      </w:divsChild>
    </w:div>
    <w:div w:id="760302163">
      <w:bodyDiv w:val="1"/>
      <w:marLeft w:val="0"/>
      <w:marRight w:val="0"/>
      <w:marTop w:val="0"/>
      <w:marBottom w:val="0"/>
      <w:divBdr>
        <w:top w:val="none" w:sz="0" w:space="0" w:color="auto"/>
        <w:left w:val="none" w:sz="0" w:space="0" w:color="auto"/>
        <w:bottom w:val="none" w:sz="0" w:space="0" w:color="auto"/>
        <w:right w:val="none" w:sz="0" w:space="0" w:color="auto"/>
      </w:divBdr>
      <w:divsChild>
        <w:div w:id="1488086818">
          <w:marLeft w:val="547"/>
          <w:marRight w:val="0"/>
          <w:marTop w:val="154"/>
          <w:marBottom w:val="0"/>
          <w:divBdr>
            <w:top w:val="none" w:sz="0" w:space="0" w:color="auto"/>
            <w:left w:val="none" w:sz="0" w:space="0" w:color="auto"/>
            <w:bottom w:val="none" w:sz="0" w:space="0" w:color="auto"/>
            <w:right w:val="none" w:sz="0" w:space="0" w:color="auto"/>
          </w:divBdr>
        </w:div>
        <w:div w:id="2125226705">
          <w:marLeft w:val="547"/>
          <w:marRight w:val="0"/>
          <w:marTop w:val="154"/>
          <w:marBottom w:val="0"/>
          <w:divBdr>
            <w:top w:val="none" w:sz="0" w:space="0" w:color="auto"/>
            <w:left w:val="none" w:sz="0" w:space="0" w:color="auto"/>
            <w:bottom w:val="none" w:sz="0" w:space="0" w:color="auto"/>
            <w:right w:val="none" w:sz="0" w:space="0" w:color="auto"/>
          </w:divBdr>
        </w:div>
        <w:div w:id="179241652">
          <w:marLeft w:val="547"/>
          <w:marRight w:val="0"/>
          <w:marTop w:val="154"/>
          <w:marBottom w:val="0"/>
          <w:divBdr>
            <w:top w:val="none" w:sz="0" w:space="0" w:color="auto"/>
            <w:left w:val="none" w:sz="0" w:space="0" w:color="auto"/>
            <w:bottom w:val="none" w:sz="0" w:space="0" w:color="auto"/>
            <w:right w:val="none" w:sz="0" w:space="0" w:color="auto"/>
          </w:divBdr>
        </w:div>
      </w:divsChild>
    </w:div>
    <w:div w:id="1015155426">
      <w:bodyDiv w:val="1"/>
      <w:marLeft w:val="0"/>
      <w:marRight w:val="0"/>
      <w:marTop w:val="0"/>
      <w:marBottom w:val="0"/>
      <w:divBdr>
        <w:top w:val="none" w:sz="0" w:space="0" w:color="auto"/>
        <w:left w:val="none" w:sz="0" w:space="0" w:color="auto"/>
        <w:bottom w:val="none" w:sz="0" w:space="0" w:color="auto"/>
        <w:right w:val="none" w:sz="0" w:space="0" w:color="auto"/>
      </w:divBdr>
      <w:divsChild>
        <w:div w:id="1042286118">
          <w:marLeft w:val="187"/>
          <w:marRight w:val="0"/>
          <w:marTop w:val="0"/>
          <w:marBottom w:val="0"/>
          <w:divBdr>
            <w:top w:val="none" w:sz="0" w:space="0" w:color="auto"/>
            <w:left w:val="none" w:sz="0" w:space="0" w:color="auto"/>
            <w:bottom w:val="none" w:sz="0" w:space="0" w:color="auto"/>
            <w:right w:val="none" w:sz="0" w:space="0" w:color="auto"/>
          </w:divBdr>
        </w:div>
        <w:div w:id="1814250973">
          <w:marLeft w:val="187"/>
          <w:marRight w:val="0"/>
          <w:marTop w:val="0"/>
          <w:marBottom w:val="0"/>
          <w:divBdr>
            <w:top w:val="none" w:sz="0" w:space="0" w:color="auto"/>
            <w:left w:val="none" w:sz="0" w:space="0" w:color="auto"/>
            <w:bottom w:val="none" w:sz="0" w:space="0" w:color="auto"/>
            <w:right w:val="none" w:sz="0" w:space="0" w:color="auto"/>
          </w:divBdr>
        </w:div>
        <w:div w:id="633491346">
          <w:marLeft w:val="187"/>
          <w:marRight w:val="0"/>
          <w:marTop w:val="0"/>
          <w:marBottom w:val="0"/>
          <w:divBdr>
            <w:top w:val="none" w:sz="0" w:space="0" w:color="auto"/>
            <w:left w:val="none" w:sz="0" w:space="0" w:color="auto"/>
            <w:bottom w:val="none" w:sz="0" w:space="0" w:color="auto"/>
            <w:right w:val="none" w:sz="0" w:space="0" w:color="auto"/>
          </w:divBdr>
        </w:div>
        <w:div w:id="1265501750">
          <w:marLeft w:val="187"/>
          <w:marRight w:val="0"/>
          <w:marTop w:val="0"/>
          <w:marBottom w:val="0"/>
          <w:divBdr>
            <w:top w:val="none" w:sz="0" w:space="0" w:color="auto"/>
            <w:left w:val="none" w:sz="0" w:space="0" w:color="auto"/>
            <w:bottom w:val="none" w:sz="0" w:space="0" w:color="auto"/>
            <w:right w:val="none" w:sz="0" w:space="0" w:color="auto"/>
          </w:divBdr>
        </w:div>
      </w:divsChild>
    </w:div>
    <w:div w:id="1917278287">
      <w:bodyDiv w:val="1"/>
      <w:marLeft w:val="0"/>
      <w:marRight w:val="0"/>
      <w:marTop w:val="0"/>
      <w:marBottom w:val="0"/>
      <w:divBdr>
        <w:top w:val="none" w:sz="0" w:space="0" w:color="auto"/>
        <w:left w:val="none" w:sz="0" w:space="0" w:color="auto"/>
        <w:bottom w:val="none" w:sz="0" w:space="0" w:color="auto"/>
        <w:right w:val="none" w:sz="0" w:space="0" w:color="auto"/>
      </w:divBdr>
      <w:divsChild>
        <w:div w:id="216860944">
          <w:marLeft w:val="274"/>
          <w:marRight w:val="0"/>
          <w:marTop w:val="86"/>
          <w:marBottom w:val="0"/>
          <w:divBdr>
            <w:top w:val="none" w:sz="0" w:space="0" w:color="auto"/>
            <w:left w:val="none" w:sz="0" w:space="0" w:color="auto"/>
            <w:bottom w:val="none" w:sz="0" w:space="0" w:color="auto"/>
            <w:right w:val="none" w:sz="0" w:space="0" w:color="auto"/>
          </w:divBdr>
        </w:div>
        <w:div w:id="837310232">
          <w:marLeft w:val="274"/>
          <w:marRight w:val="0"/>
          <w:marTop w:val="86"/>
          <w:marBottom w:val="0"/>
          <w:divBdr>
            <w:top w:val="none" w:sz="0" w:space="0" w:color="auto"/>
            <w:left w:val="none" w:sz="0" w:space="0" w:color="auto"/>
            <w:bottom w:val="none" w:sz="0" w:space="0" w:color="auto"/>
            <w:right w:val="none" w:sz="0" w:space="0" w:color="auto"/>
          </w:divBdr>
        </w:div>
        <w:div w:id="659115004">
          <w:marLeft w:val="274"/>
          <w:marRight w:val="0"/>
          <w:marTop w:val="86"/>
          <w:marBottom w:val="0"/>
          <w:divBdr>
            <w:top w:val="none" w:sz="0" w:space="0" w:color="auto"/>
            <w:left w:val="none" w:sz="0" w:space="0" w:color="auto"/>
            <w:bottom w:val="none" w:sz="0" w:space="0" w:color="auto"/>
            <w:right w:val="none" w:sz="0" w:space="0" w:color="auto"/>
          </w:divBdr>
        </w:div>
        <w:div w:id="279144447">
          <w:marLeft w:val="274"/>
          <w:marRight w:val="0"/>
          <w:marTop w:val="86"/>
          <w:marBottom w:val="0"/>
          <w:divBdr>
            <w:top w:val="none" w:sz="0" w:space="0" w:color="auto"/>
            <w:left w:val="none" w:sz="0" w:space="0" w:color="auto"/>
            <w:bottom w:val="none" w:sz="0" w:space="0" w:color="auto"/>
            <w:right w:val="none" w:sz="0" w:space="0" w:color="auto"/>
          </w:divBdr>
        </w:div>
        <w:div w:id="427047149">
          <w:marLeft w:val="274"/>
          <w:marRight w:val="0"/>
          <w:marTop w:val="86"/>
          <w:marBottom w:val="0"/>
          <w:divBdr>
            <w:top w:val="none" w:sz="0" w:space="0" w:color="auto"/>
            <w:left w:val="none" w:sz="0" w:space="0" w:color="auto"/>
            <w:bottom w:val="none" w:sz="0" w:space="0" w:color="auto"/>
            <w:right w:val="none" w:sz="0" w:space="0" w:color="auto"/>
          </w:divBdr>
        </w:div>
      </w:divsChild>
    </w:div>
    <w:div w:id="1989284605">
      <w:bodyDiv w:val="1"/>
      <w:marLeft w:val="0"/>
      <w:marRight w:val="0"/>
      <w:marTop w:val="0"/>
      <w:marBottom w:val="0"/>
      <w:divBdr>
        <w:top w:val="none" w:sz="0" w:space="0" w:color="auto"/>
        <w:left w:val="none" w:sz="0" w:space="0" w:color="auto"/>
        <w:bottom w:val="none" w:sz="0" w:space="0" w:color="auto"/>
        <w:right w:val="none" w:sz="0" w:space="0" w:color="auto"/>
      </w:divBdr>
      <w:divsChild>
        <w:div w:id="591671613">
          <w:marLeft w:val="547"/>
          <w:marRight w:val="0"/>
          <w:marTop w:val="0"/>
          <w:marBottom w:val="0"/>
          <w:divBdr>
            <w:top w:val="none" w:sz="0" w:space="0" w:color="auto"/>
            <w:left w:val="none" w:sz="0" w:space="0" w:color="auto"/>
            <w:bottom w:val="none" w:sz="0" w:space="0" w:color="auto"/>
            <w:right w:val="none" w:sz="0" w:space="0" w:color="auto"/>
          </w:divBdr>
        </w:div>
        <w:div w:id="504588552">
          <w:marLeft w:val="547"/>
          <w:marRight w:val="0"/>
          <w:marTop w:val="0"/>
          <w:marBottom w:val="0"/>
          <w:divBdr>
            <w:top w:val="none" w:sz="0" w:space="0" w:color="auto"/>
            <w:left w:val="none" w:sz="0" w:space="0" w:color="auto"/>
            <w:bottom w:val="none" w:sz="0" w:space="0" w:color="auto"/>
            <w:right w:val="none" w:sz="0" w:space="0" w:color="auto"/>
          </w:divBdr>
        </w:div>
      </w:divsChild>
    </w:div>
    <w:div w:id="2059669898">
      <w:bodyDiv w:val="1"/>
      <w:marLeft w:val="0"/>
      <w:marRight w:val="0"/>
      <w:marTop w:val="0"/>
      <w:marBottom w:val="0"/>
      <w:divBdr>
        <w:top w:val="none" w:sz="0" w:space="0" w:color="auto"/>
        <w:left w:val="none" w:sz="0" w:space="0" w:color="auto"/>
        <w:bottom w:val="none" w:sz="0" w:space="0" w:color="auto"/>
        <w:right w:val="none" w:sz="0" w:space="0" w:color="auto"/>
      </w:divBdr>
      <w:divsChild>
        <w:div w:id="34816160">
          <w:marLeft w:val="0"/>
          <w:marRight w:val="0"/>
          <w:marTop w:val="0"/>
          <w:marBottom w:val="0"/>
          <w:divBdr>
            <w:top w:val="none" w:sz="0" w:space="0" w:color="auto"/>
            <w:left w:val="none" w:sz="0" w:space="0" w:color="auto"/>
            <w:bottom w:val="none" w:sz="0" w:space="0" w:color="auto"/>
            <w:right w:val="none" w:sz="0" w:space="0" w:color="auto"/>
          </w:divBdr>
        </w:div>
        <w:div w:id="1272857037">
          <w:marLeft w:val="0"/>
          <w:marRight w:val="0"/>
          <w:marTop w:val="0"/>
          <w:marBottom w:val="0"/>
          <w:divBdr>
            <w:top w:val="none" w:sz="0" w:space="0" w:color="auto"/>
            <w:left w:val="none" w:sz="0" w:space="0" w:color="auto"/>
            <w:bottom w:val="none" w:sz="0" w:space="0" w:color="auto"/>
            <w:right w:val="none" w:sz="0" w:space="0" w:color="auto"/>
          </w:divBdr>
        </w:div>
        <w:div w:id="1399523004">
          <w:marLeft w:val="0"/>
          <w:marRight w:val="0"/>
          <w:marTop w:val="0"/>
          <w:marBottom w:val="0"/>
          <w:divBdr>
            <w:top w:val="none" w:sz="0" w:space="0" w:color="auto"/>
            <w:left w:val="none" w:sz="0" w:space="0" w:color="auto"/>
            <w:bottom w:val="none" w:sz="0" w:space="0" w:color="auto"/>
            <w:right w:val="none" w:sz="0" w:space="0" w:color="auto"/>
          </w:divBdr>
        </w:div>
        <w:div w:id="1554778332">
          <w:marLeft w:val="0"/>
          <w:marRight w:val="0"/>
          <w:marTop w:val="0"/>
          <w:marBottom w:val="0"/>
          <w:divBdr>
            <w:top w:val="none" w:sz="0" w:space="0" w:color="auto"/>
            <w:left w:val="none" w:sz="0" w:space="0" w:color="auto"/>
            <w:bottom w:val="none" w:sz="0" w:space="0" w:color="auto"/>
            <w:right w:val="none" w:sz="0" w:space="0" w:color="auto"/>
          </w:divBdr>
        </w:div>
        <w:div w:id="1942687907">
          <w:marLeft w:val="0"/>
          <w:marRight w:val="0"/>
          <w:marTop w:val="0"/>
          <w:marBottom w:val="0"/>
          <w:divBdr>
            <w:top w:val="none" w:sz="0" w:space="0" w:color="auto"/>
            <w:left w:val="none" w:sz="0" w:space="0" w:color="auto"/>
            <w:bottom w:val="none" w:sz="0" w:space="0" w:color="auto"/>
            <w:right w:val="none" w:sz="0" w:space="0" w:color="auto"/>
          </w:divBdr>
        </w:div>
        <w:div w:id="1947493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png"/><Relationship Id="rId18" Type="http://schemas.openxmlformats.org/officeDocument/2006/relationships/header" Target="header2.xml"/><Relationship Id="rId26" Type="http://schemas.openxmlformats.org/officeDocument/2006/relationships/diagramLayout" Target="diagrams/layout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diagramColors" Target="diagrams/colors2.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diagramData" Target="diagrams/data1.xml"/><Relationship Id="rId33" Type="http://schemas.openxmlformats.org/officeDocument/2006/relationships/diagramQuickStyle" Target="diagrams/quickStyle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diagramLayout" Target="diagrams/layout2.xml"/><Relationship Id="rId37"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diagramColors" Target="diagrams/colors1.xml"/><Relationship Id="rId36" Type="http://schemas.openxmlformats.org/officeDocument/2006/relationships/image" Target="media/image4.png"/><Relationship Id="rId10" Type="http://schemas.openxmlformats.org/officeDocument/2006/relationships/image" Target="media/image10.png"/><Relationship Id="rId19" Type="http://schemas.openxmlformats.org/officeDocument/2006/relationships/footer" Target="footer4.xml"/><Relationship Id="rId31" Type="http://schemas.openxmlformats.org/officeDocument/2006/relationships/diagramData" Target="diagrams/data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nfo@floridaipdae.org" TargetMode="External"/><Relationship Id="rId22" Type="http://schemas.openxmlformats.org/officeDocument/2006/relationships/header" Target="header4.xml"/><Relationship Id="rId27" Type="http://schemas.openxmlformats.org/officeDocument/2006/relationships/diagramQuickStyle" Target="diagrams/quickStyle1.xml"/><Relationship Id="rId30" Type="http://schemas.openxmlformats.org/officeDocument/2006/relationships/image" Target="media/image3.emf"/><Relationship Id="rId35" Type="http://schemas.microsoft.com/office/2007/relationships/diagramDrawing" Target="diagrams/drawing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nie\Documents\2014_15%20Florida\Templates%20to%20Use\IPDAEWordTemplate\IPDAE_Handbook_Tmp1.dot"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6EBD57-119B-426C-B911-1858179963F0}" type="doc">
      <dgm:prSet loTypeId="urn:microsoft.com/office/officeart/2005/8/layout/vProcess5" loCatId="process" qsTypeId="urn:microsoft.com/office/officeart/2005/8/quickstyle/3d2" qsCatId="3D" csTypeId="urn:microsoft.com/office/officeart/2005/8/colors/colorful3" csCatId="colorful" phldr="1"/>
      <dgm:spPr/>
      <dgm:t>
        <a:bodyPr/>
        <a:lstStyle/>
        <a:p>
          <a:endParaRPr lang="en-US"/>
        </a:p>
      </dgm:t>
    </dgm:pt>
    <dgm:pt modelId="{742E6C47-469B-49BD-BE84-D1B9E318C125}">
      <dgm:prSet phldrT="[Text]" custT="1"/>
      <dgm:spPr>
        <a:solidFill>
          <a:srgbClr val="002060"/>
        </a:solidFill>
      </dgm:spPr>
      <dgm:t>
        <a:bodyPr/>
        <a:lstStyle/>
        <a:p>
          <a:pPr>
            <a:tabLst/>
          </a:pPr>
          <a:endParaRPr lang="en-US" sz="1000" dirty="0">
            <a:latin typeface="Arial" panose="020B0604020202020204" pitchFamily="34" charset="0"/>
            <a:cs typeface="Arial" panose="020B0604020202020204" pitchFamily="34" charset="0"/>
          </a:endParaRPr>
        </a:p>
      </dgm:t>
    </dgm:pt>
    <dgm:pt modelId="{8F1F0359-B7AE-4940-AA50-60D4E1E40D4D}" type="parTrans" cxnId="{E90642E1-4F9E-4169-A254-907F32B398C9}">
      <dgm:prSet/>
      <dgm:spPr/>
      <dgm:t>
        <a:bodyPr/>
        <a:lstStyle/>
        <a:p>
          <a:endParaRPr lang="en-US"/>
        </a:p>
      </dgm:t>
    </dgm:pt>
    <dgm:pt modelId="{01DBD8CB-7422-451F-92B3-F43E817899D5}" type="sibTrans" cxnId="{E90642E1-4F9E-4169-A254-907F32B398C9}">
      <dgm:prSet/>
      <dgm:spPr/>
      <dgm:t>
        <a:bodyPr/>
        <a:lstStyle/>
        <a:p>
          <a:endParaRPr lang="en-US"/>
        </a:p>
      </dgm:t>
    </dgm:pt>
    <dgm:pt modelId="{974DE033-8FCD-4B52-8877-BDF9DC6C77C5}">
      <dgm:prSet phldrT="[Text]" custT="1"/>
      <dgm:spPr>
        <a:solidFill>
          <a:srgbClr val="7030A0"/>
        </a:solidFill>
      </dgm:spPr>
      <dgm:t>
        <a:bodyPr/>
        <a:lstStyle/>
        <a:p>
          <a:endParaRPr lang="en-US" sz="1000" dirty="0" smtClean="0">
            <a:latin typeface="Arial" panose="020B0604020202020204" pitchFamily="34" charset="0"/>
            <a:cs typeface="Arial" panose="020B0604020202020204" pitchFamily="34" charset="0"/>
          </a:endParaRPr>
        </a:p>
      </dgm:t>
    </dgm:pt>
    <dgm:pt modelId="{DABCFE36-62F2-45B2-9168-8C4B7459B1E0}" type="parTrans" cxnId="{703E66AC-0F1C-4C7A-812D-C4D87D942886}">
      <dgm:prSet/>
      <dgm:spPr/>
      <dgm:t>
        <a:bodyPr/>
        <a:lstStyle/>
        <a:p>
          <a:endParaRPr lang="en-US"/>
        </a:p>
      </dgm:t>
    </dgm:pt>
    <dgm:pt modelId="{4FEBA7A2-8EE2-4EEB-B801-D600CE8D069D}" type="sibTrans" cxnId="{703E66AC-0F1C-4C7A-812D-C4D87D942886}">
      <dgm:prSet/>
      <dgm:spPr/>
      <dgm:t>
        <a:bodyPr/>
        <a:lstStyle/>
        <a:p>
          <a:endParaRPr lang="en-US"/>
        </a:p>
      </dgm:t>
    </dgm:pt>
    <dgm:pt modelId="{ABDB4BF7-C0D7-4404-91D7-DF6AF11BA976}">
      <dgm:prSet phldrT="[Text]" custT="1"/>
      <dgm:spPr>
        <a:solidFill>
          <a:srgbClr val="0070C0"/>
        </a:solidFill>
      </dgm:spPr>
      <dgm:t>
        <a:bodyPr/>
        <a:lstStyle/>
        <a:p>
          <a:endParaRPr lang="en-US" sz="1000" dirty="0">
            <a:latin typeface="Arial" panose="020B0604020202020204" pitchFamily="34" charset="0"/>
            <a:cs typeface="Arial" panose="020B0604020202020204" pitchFamily="34" charset="0"/>
          </a:endParaRPr>
        </a:p>
      </dgm:t>
    </dgm:pt>
    <dgm:pt modelId="{EC51F7DF-6CA0-414C-B9AA-1D22BCDEC9E5}" type="parTrans" cxnId="{9EFB2766-7294-4D34-A9D6-4F8EB16D200B}">
      <dgm:prSet/>
      <dgm:spPr/>
      <dgm:t>
        <a:bodyPr/>
        <a:lstStyle/>
        <a:p>
          <a:endParaRPr lang="en-US"/>
        </a:p>
      </dgm:t>
    </dgm:pt>
    <dgm:pt modelId="{B27F9A3E-FE76-4C2F-9E3C-C6ABA19AD5CD}" type="sibTrans" cxnId="{9EFB2766-7294-4D34-A9D6-4F8EB16D200B}">
      <dgm:prSet/>
      <dgm:spPr/>
      <dgm:t>
        <a:bodyPr/>
        <a:lstStyle/>
        <a:p>
          <a:endParaRPr lang="en-US"/>
        </a:p>
      </dgm:t>
    </dgm:pt>
    <dgm:pt modelId="{716108CE-EF71-4BDB-AA65-D10004FEB012}" type="pres">
      <dgm:prSet presAssocID="{BE6EBD57-119B-426C-B911-1858179963F0}" presName="outerComposite" presStyleCnt="0">
        <dgm:presLayoutVars>
          <dgm:chMax val="5"/>
          <dgm:dir/>
          <dgm:resizeHandles val="exact"/>
        </dgm:presLayoutVars>
      </dgm:prSet>
      <dgm:spPr/>
      <dgm:t>
        <a:bodyPr/>
        <a:lstStyle/>
        <a:p>
          <a:endParaRPr lang="en-US"/>
        </a:p>
      </dgm:t>
    </dgm:pt>
    <dgm:pt modelId="{D9F74BC5-D99D-4C4E-8B2F-90B9BEC3A7E6}" type="pres">
      <dgm:prSet presAssocID="{BE6EBD57-119B-426C-B911-1858179963F0}" presName="dummyMaxCanvas" presStyleCnt="0">
        <dgm:presLayoutVars/>
      </dgm:prSet>
      <dgm:spPr/>
      <dgm:t>
        <a:bodyPr/>
        <a:lstStyle/>
        <a:p>
          <a:endParaRPr lang="en-US"/>
        </a:p>
      </dgm:t>
    </dgm:pt>
    <dgm:pt modelId="{32F6E3F5-7511-4E10-901D-DF5FD3CD5112}" type="pres">
      <dgm:prSet presAssocID="{BE6EBD57-119B-426C-B911-1858179963F0}" presName="ThreeNodes_1" presStyleLbl="node1" presStyleIdx="0" presStyleCnt="3">
        <dgm:presLayoutVars>
          <dgm:bulletEnabled val="1"/>
        </dgm:presLayoutVars>
      </dgm:prSet>
      <dgm:spPr/>
      <dgm:t>
        <a:bodyPr/>
        <a:lstStyle/>
        <a:p>
          <a:endParaRPr lang="en-US"/>
        </a:p>
      </dgm:t>
    </dgm:pt>
    <dgm:pt modelId="{823B1D6B-A233-4882-8B12-D866723D2581}" type="pres">
      <dgm:prSet presAssocID="{BE6EBD57-119B-426C-B911-1858179963F0}" presName="ThreeNodes_2" presStyleLbl="node1" presStyleIdx="1" presStyleCnt="3">
        <dgm:presLayoutVars>
          <dgm:bulletEnabled val="1"/>
        </dgm:presLayoutVars>
      </dgm:prSet>
      <dgm:spPr/>
      <dgm:t>
        <a:bodyPr/>
        <a:lstStyle/>
        <a:p>
          <a:endParaRPr lang="en-US"/>
        </a:p>
      </dgm:t>
    </dgm:pt>
    <dgm:pt modelId="{EC53ED42-BC05-4693-ADD9-A474DFA5E2EC}" type="pres">
      <dgm:prSet presAssocID="{BE6EBD57-119B-426C-B911-1858179963F0}" presName="ThreeNodes_3" presStyleLbl="node1" presStyleIdx="2" presStyleCnt="3">
        <dgm:presLayoutVars>
          <dgm:bulletEnabled val="1"/>
        </dgm:presLayoutVars>
      </dgm:prSet>
      <dgm:spPr/>
      <dgm:t>
        <a:bodyPr/>
        <a:lstStyle/>
        <a:p>
          <a:endParaRPr lang="en-US"/>
        </a:p>
      </dgm:t>
    </dgm:pt>
    <dgm:pt modelId="{374C6957-131B-4BC8-A758-C1E04327B366}" type="pres">
      <dgm:prSet presAssocID="{BE6EBD57-119B-426C-B911-1858179963F0}" presName="ThreeConn_1-2" presStyleLbl="fgAccFollowNode1" presStyleIdx="0" presStyleCnt="2">
        <dgm:presLayoutVars>
          <dgm:bulletEnabled val="1"/>
        </dgm:presLayoutVars>
      </dgm:prSet>
      <dgm:spPr/>
      <dgm:t>
        <a:bodyPr/>
        <a:lstStyle/>
        <a:p>
          <a:endParaRPr lang="en-US"/>
        </a:p>
      </dgm:t>
    </dgm:pt>
    <dgm:pt modelId="{1344035B-B7DC-4DD1-8374-C2C2D4A03C49}" type="pres">
      <dgm:prSet presAssocID="{BE6EBD57-119B-426C-B911-1858179963F0}" presName="ThreeConn_2-3" presStyleLbl="fgAccFollowNode1" presStyleIdx="1" presStyleCnt="2">
        <dgm:presLayoutVars>
          <dgm:bulletEnabled val="1"/>
        </dgm:presLayoutVars>
      </dgm:prSet>
      <dgm:spPr/>
      <dgm:t>
        <a:bodyPr/>
        <a:lstStyle/>
        <a:p>
          <a:endParaRPr lang="en-US"/>
        </a:p>
      </dgm:t>
    </dgm:pt>
    <dgm:pt modelId="{C4EC49DE-C42F-44D8-B25A-E274A9A4B278}" type="pres">
      <dgm:prSet presAssocID="{BE6EBD57-119B-426C-B911-1858179963F0}" presName="ThreeNodes_1_text" presStyleLbl="node1" presStyleIdx="2" presStyleCnt="3">
        <dgm:presLayoutVars>
          <dgm:bulletEnabled val="1"/>
        </dgm:presLayoutVars>
      </dgm:prSet>
      <dgm:spPr/>
      <dgm:t>
        <a:bodyPr/>
        <a:lstStyle/>
        <a:p>
          <a:endParaRPr lang="en-US"/>
        </a:p>
      </dgm:t>
    </dgm:pt>
    <dgm:pt modelId="{63427BD7-7884-42F7-8B26-9BA69CB3442A}" type="pres">
      <dgm:prSet presAssocID="{BE6EBD57-119B-426C-B911-1858179963F0}" presName="ThreeNodes_2_text" presStyleLbl="node1" presStyleIdx="2" presStyleCnt="3">
        <dgm:presLayoutVars>
          <dgm:bulletEnabled val="1"/>
        </dgm:presLayoutVars>
      </dgm:prSet>
      <dgm:spPr/>
      <dgm:t>
        <a:bodyPr/>
        <a:lstStyle/>
        <a:p>
          <a:endParaRPr lang="en-US"/>
        </a:p>
      </dgm:t>
    </dgm:pt>
    <dgm:pt modelId="{205EAA0C-0C22-4256-BF6D-78E114E129B1}" type="pres">
      <dgm:prSet presAssocID="{BE6EBD57-119B-426C-B911-1858179963F0}" presName="ThreeNodes_3_text" presStyleLbl="node1" presStyleIdx="2" presStyleCnt="3">
        <dgm:presLayoutVars>
          <dgm:bulletEnabled val="1"/>
        </dgm:presLayoutVars>
      </dgm:prSet>
      <dgm:spPr/>
      <dgm:t>
        <a:bodyPr/>
        <a:lstStyle/>
        <a:p>
          <a:endParaRPr lang="en-US"/>
        </a:p>
      </dgm:t>
    </dgm:pt>
  </dgm:ptLst>
  <dgm:cxnLst>
    <dgm:cxn modelId="{F1DC3CE0-E8AD-4D36-A39A-2AAD3E14F79D}" type="presOf" srcId="{BE6EBD57-119B-426C-B911-1858179963F0}" destId="{716108CE-EF71-4BDB-AA65-D10004FEB012}" srcOrd="0" destOrd="0" presId="urn:microsoft.com/office/officeart/2005/8/layout/vProcess5"/>
    <dgm:cxn modelId="{703E66AC-0F1C-4C7A-812D-C4D87D942886}" srcId="{BE6EBD57-119B-426C-B911-1858179963F0}" destId="{974DE033-8FCD-4B52-8877-BDF9DC6C77C5}" srcOrd="1" destOrd="0" parTransId="{DABCFE36-62F2-45B2-9168-8C4B7459B1E0}" sibTransId="{4FEBA7A2-8EE2-4EEB-B801-D600CE8D069D}"/>
    <dgm:cxn modelId="{36685849-1837-44B0-B3AF-B6E02E750247}" type="presOf" srcId="{4FEBA7A2-8EE2-4EEB-B801-D600CE8D069D}" destId="{1344035B-B7DC-4DD1-8374-C2C2D4A03C49}" srcOrd="0" destOrd="0" presId="urn:microsoft.com/office/officeart/2005/8/layout/vProcess5"/>
    <dgm:cxn modelId="{E90642E1-4F9E-4169-A254-907F32B398C9}" srcId="{BE6EBD57-119B-426C-B911-1858179963F0}" destId="{742E6C47-469B-49BD-BE84-D1B9E318C125}" srcOrd="0" destOrd="0" parTransId="{8F1F0359-B7AE-4940-AA50-60D4E1E40D4D}" sibTransId="{01DBD8CB-7422-451F-92B3-F43E817899D5}"/>
    <dgm:cxn modelId="{F7A5DD36-E02A-40D8-8ACA-1DDBC231CB81}" type="presOf" srcId="{742E6C47-469B-49BD-BE84-D1B9E318C125}" destId="{C4EC49DE-C42F-44D8-B25A-E274A9A4B278}" srcOrd="1" destOrd="0" presId="urn:microsoft.com/office/officeart/2005/8/layout/vProcess5"/>
    <dgm:cxn modelId="{9EFB2766-7294-4D34-A9D6-4F8EB16D200B}" srcId="{BE6EBD57-119B-426C-B911-1858179963F0}" destId="{ABDB4BF7-C0D7-4404-91D7-DF6AF11BA976}" srcOrd="2" destOrd="0" parTransId="{EC51F7DF-6CA0-414C-B9AA-1D22BCDEC9E5}" sibTransId="{B27F9A3E-FE76-4C2F-9E3C-C6ABA19AD5CD}"/>
    <dgm:cxn modelId="{15E40B25-5B12-4232-B4E3-62C65F4D1453}" type="presOf" srcId="{742E6C47-469B-49BD-BE84-D1B9E318C125}" destId="{32F6E3F5-7511-4E10-901D-DF5FD3CD5112}" srcOrd="0" destOrd="0" presId="urn:microsoft.com/office/officeart/2005/8/layout/vProcess5"/>
    <dgm:cxn modelId="{B5763550-F482-431C-A688-157811418F08}" type="presOf" srcId="{974DE033-8FCD-4B52-8877-BDF9DC6C77C5}" destId="{823B1D6B-A233-4882-8B12-D866723D2581}" srcOrd="0" destOrd="0" presId="urn:microsoft.com/office/officeart/2005/8/layout/vProcess5"/>
    <dgm:cxn modelId="{5C8CF6E3-417F-4DCB-AEB0-2B2DB53AE1A2}" type="presOf" srcId="{ABDB4BF7-C0D7-4404-91D7-DF6AF11BA976}" destId="{205EAA0C-0C22-4256-BF6D-78E114E129B1}" srcOrd="1" destOrd="0" presId="urn:microsoft.com/office/officeart/2005/8/layout/vProcess5"/>
    <dgm:cxn modelId="{D1802494-366B-4644-967B-604F0CDF32B6}" type="presOf" srcId="{ABDB4BF7-C0D7-4404-91D7-DF6AF11BA976}" destId="{EC53ED42-BC05-4693-ADD9-A474DFA5E2EC}" srcOrd="0" destOrd="0" presId="urn:microsoft.com/office/officeart/2005/8/layout/vProcess5"/>
    <dgm:cxn modelId="{36D7613B-BDDB-4D74-A7DA-605F5E8A8635}" type="presOf" srcId="{01DBD8CB-7422-451F-92B3-F43E817899D5}" destId="{374C6957-131B-4BC8-A758-C1E04327B366}" srcOrd="0" destOrd="0" presId="urn:microsoft.com/office/officeart/2005/8/layout/vProcess5"/>
    <dgm:cxn modelId="{F76FEBC1-724E-4E80-B55A-4C1BFF76A57A}" type="presOf" srcId="{974DE033-8FCD-4B52-8877-BDF9DC6C77C5}" destId="{63427BD7-7884-42F7-8B26-9BA69CB3442A}" srcOrd="1" destOrd="0" presId="urn:microsoft.com/office/officeart/2005/8/layout/vProcess5"/>
    <dgm:cxn modelId="{441DB2C8-101E-40C9-9D4B-7D90986704E7}" type="presParOf" srcId="{716108CE-EF71-4BDB-AA65-D10004FEB012}" destId="{D9F74BC5-D99D-4C4E-8B2F-90B9BEC3A7E6}" srcOrd="0" destOrd="0" presId="urn:microsoft.com/office/officeart/2005/8/layout/vProcess5"/>
    <dgm:cxn modelId="{C7EF728B-24BF-40BA-B745-2728BCD60D3B}" type="presParOf" srcId="{716108CE-EF71-4BDB-AA65-D10004FEB012}" destId="{32F6E3F5-7511-4E10-901D-DF5FD3CD5112}" srcOrd="1" destOrd="0" presId="urn:microsoft.com/office/officeart/2005/8/layout/vProcess5"/>
    <dgm:cxn modelId="{4A844090-FCA1-4D0B-9BFC-346FFAD244D7}" type="presParOf" srcId="{716108CE-EF71-4BDB-AA65-D10004FEB012}" destId="{823B1D6B-A233-4882-8B12-D866723D2581}" srcOrd="2" destOrd="0" presId="urn:microsoft.com/office/officeart/2005/8/layout/vProcess5"/>
    <dgm:cxn modelId="{EAF516C1-F5C0-4CA7-AB88-2E8307E09BCB}" type="presParOf" srcId="{716108CE-EF71-4BDB-AA65-D10004FEB012}" destId="{EC53ED42-BC05-4693-ADD9-A474DFA5E2EC}" srcOrd="3" destOrd="0" presId="urn:microsoft.com/office/officeart/2005/8/layout/vProcess5"/>
    <dgm:cxn modelId="{72911BBE-872D-42CD-881B-02BBD4D7061E}" type="presParOf" srcId="{716108CE-EF71-4BDB-AA65-D10004FEB012}" destId="{374C6957-131B-4BC8-A758-C1E04327B366}" srcOrd="4" destOrd="0" presId="urn:microsoft.com/office/officeart/2005/8/layout/vProcess5"/>
    <dgm:cxn modelId="{D510358C-FFA9-4467-8DD9-9FCAB1BD4567}" type="presParOf" srcId="{716108CE-EF71-4BDB-AA65-D10004FEB012}" destId="{1344035B-B7DC-4DD1-8374-C2C2D4A03C49}" srcOrd="5" destOrd="0" presId="urn:microsoft.com/office/officeart/2005/8/layout/vProcess5"/>
    <dgm:cxn modelId="{2C432893-D7FE-43F6-87F9-28DCD4A7C635}" type="presParOf" srcId="{716108CE-EF71-4BDB-AA65-D10004FEB012}" destId="{C4EC49DE-C42F-44D8-B25A-E274A9A4B278}" srcOrd="6" destOrd="0" presId="urn:microsoft.com/office/officeart/2005/8/layout/vProcess5"/>
    <dgm:cxn modelId="{B89BF0C4-7E79-4C98-9653-3815270274F8}" type="presParOf" srcId="{716108CE-EF71-4BDB-AA65-D10004FEB012}" destId="{63427BD7-7884-42F7-8B26-9BA69CB3442A}" srcOrd="7" destOrd="0" presId="urn:microsoft.com/office/officeart/2005/8/layout/vProcess5"/>
    <dgm:cxn modelId="{4BC352A6-6B72-49FC-9053-43B7C5AA9EDC}" type="presParOf" srcId="{716108CE-EF71-4BDB-AA65-D10004FEB012}" destId="{205EAA0C-0C22-4256-BF6D-78E114E129B1}" srcOrd="8" destOrd="0" presId="urn:microsoft.com/office/officeart/2005/8/layout/vProcess5"/>
  </dgm:cxnLst>
  <dgm:bg/>
  <dgm:whole/>
  <dgm:extLst>
    <a:ext uri="http://schemas.microsoft.com/office/drawing/2008/diagram">
      <dsp:dataModelExt xmlns:dsp="http://schemas.microsoft.com/office/drawing/2008/diagram" relId="rId29"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F0959446-FBDC-4A5A-9C4E-7B8B7A2B4127}" type="doc">
      <dgm:prSet loTypeId="urn:microsoft.com/office/officeart/2005/8/layout/pyramid2" loCatId="pyramid" qsTypeId="urn:microsoft.com/office/officeart/2005/8/quickstyle/3d2" qsCatId="3D" csTypeId="urn:microsoft.com/office/officeart/2005/8/colors/accent1_2" csCatId="accent1" phldr="1"/>
      <dgm:spPr/>
    </dgm:pt>
    <dgm:pt modelId="{6EE2BE76-385A-4358-8BBC-83083138D817}">
      <dgm:prSet phldrT="[Text]" custT="1"/>
      <dgm:spPr/>
      <dgm:t>
        <a:bodyPr/>
        <a:lstStyle/>
        <a:p>
          <a:r>
            <a:rPr lang="en-US" sz="1050" dirty="0" smtClean="0">
              <a:latin typeface="Arial" panose="020B0604020202020204" pitchFamily="34" charset="0"/>
              <a:cs typeface="Arial" panose="020B0604020202020204" pitchFamily="34" charset="0"/>
            </a:rPr>
            <a:t>Opinions, Arguments, Inter-textual Connections</a:t>
          </a:r>
          <a:endParaRPr lang="en-US" sz="1050" dirty="0">
            <a:latin typeface="Arial" panose="020B0604020202020204" pitchFamily="34" charset="0"/>
            <a:cs typeface="Arial" panose="020B0604020202020204" pitchFamily="34" charset="0"/>
          </a:endParaRPr>
        </a:p>
      </dgm:t>
    </dgm:pt>
    <dgm:pt modelId="{7B4C5ABD-2CE7-4620-BE5E-150AD307EE35}" type="parTrans" cxnId="{7682BE61-2AF2-467B-A1E9-35E303D64A8B}">
      <dgm:prSet/>
      <dgm:spPr/>
      <dgm:t>
        <a:bodyPr/>
        <a:lstStyle/>
        <a:p>
          <a:endParaRPr lang="en-US"/>
        </a:p>
      </dgm:t>
    </dgm:pt>
    <dgm:pt modelId="{6088CFCD-39C3-4C06-9B05-8AD1B5F1DC3E}" type="sibTrans" cxnId="{7682BE61-2AF2-467B-A1E9-35E303D64A8B}">
      <dgm:prSet/>
      <dgm:spPr/>
      <dgm:t>
        <a:bodyPr/>
        <a:lstStyle/>
        <a:p>
          <a:endParaRPr lang="en-US"/>
        </a:p>
      </dgm:t>
    </dgm:pt>
    <dgm:pt modelId="{00148030-2A8E-402E-A46F-6510B41AECE4}">
      <dgm:prSet phldrT="[Text]" custT="1"/>
      <dgm:spPr/>
      <dgm:t>
        <a:bodyPr/>
        <a:lstStyle/>
        <a:p>
          <a:r>
            <a:rPr lang="en-US" sz="1050" dirty="0" smtClean="0">
              <a:latin typeface="Arial" panose="020B0604020202020204" pitchFamily="34" charset="0"/>
              <a:cs typeface="Arial" panose="020B0604020202020204" pitchFamily="34" charset="0"/>
            </a:rPr>
            <a:t>Inferences</a:t>
          </a:r>
          <a:endParaRPr lang="en-US" sz="1050" dirty="0">
            <a:latin typeface="Arial" panose="020B0604020202020204" pitchFamily="34" charset="0"/>
            <a:cs typeface="Arial" panose="020B0604020202020204" pitchFamily="34" charset="0"/>
          </a:endParaRPr>
        </a:p>
      </dgm:t>
    </dgm:pt>
    <dgm:pt modelId="{5703CBE6-5685-4683-9547-A334276F5351}" type="parTrans" cxnId="{E402848A-F775-495A-ABCE-585AFAC3A902}">
      <dgm:prSet/>
      <dgm:spPr/>
      <dgm:t>
        <a:bodyPr/>
        <a:lstStyle/>
        <a:p>
          <a:endParaRPr lang="en-US"/>
        </a:p>
      </dgm:t>
    </dgm:pt>
    <dgm:pt modelId="{65F18C14-4F64-48E7-84CC-65F0F202502C}" type="sibTrans" cxnId="{E402848A-F775-495A-ABCE-585AFAC3A902}">
      <dgm:prSet/>
      <dgm:spPr/>
      <dgm:t>
        <a:bodyPr/>
        <a:lstStyle/>
        <a:p>
          <a:endParaRPr lang="en-US"/>
        </a:p>
      </dgm:t>
    </dgm:pt>
    <dgm:pt modelId="{9C0140FC-2401-4904-83D0-69A4763360F5}">
      <dgm:prSet phldrT="[Text]" custT="1"/>
      <dgm:spPr/>
      <dgm:t>
        <a:bodyPr/>
        <a:lstStyle/>
        <a:p>
          <a:r>
            <a:rPr lang="en-US" sz="1050" dirty="0" smtClean="0">
              <a:latin typeface="Arial" panose="020B0604020202020204" pitchFamily="34" charset="0"/>
              <a:cs typeface="Arial" panose="020B0604020202020204" pitchFamily="34" charset="0"/>
            </a:rPr>
            <a:t>Author’s Purpose</a:t>
          </a:r>
          <a:endParaRPr lang="en-US" sz="1050" dirty="0">
            <a:latin typeface="Arial" panose="020B0604020202020204" pitchFamily="34" charset="0"/>
            <a:cs typeface="Arial" panose="020B0604020202020204" pitchFamily="34" charset="0"/>
          </a:endParaRPr>
        </a:p>
      </dgm:t>
    </dgm:pt>
    <dgm:pt modelId="{8C27B14B-9681-4AA6-8BB5-F1BB89E286A6}" type="parTrans" cxnId="{DABCA340-3D68-4F8A-BCB2-4AB2AE298049}">
      <dgm:prSet/>
      <dgm:spPr/>
      <dgm:t>
        <a:bodyPr/>
        <a:lstStyle/>
        <a:p>
          <a:endParaRPr lang="en-US"/>
        </a:p>
      </dgm:t>
    </dgm:pt>
    <dgm:pt modelId="{B68F6304-2CF7-470A-B8AB-84148EE58C05}" type="sibTrans" cxnId="{DABCA340-3D68-4F8A-BCB2-4AB2AE298049}">
      <dgm:prSet/>
      <dgm:spPr/>
      <dgm:t>
        <a:bodyPr/>
        <a:lstStyle/>
        <a:p>
          <a:endParaRPr lang="en-US"/>
        </a:p>
      </dgm:t>
    </dgm:pt>
    <dgm:pt modelId="{754D7F7E-2FBD-4249-9E85-272CFEC9C33F}">
      <dgm:prSet phldrT="[Text]" custT="1"/>
      <dgm:spPr/>
      <dgm:t>
        <a:bodyPr/>
        <a:lstStyle/>
        <a:p>
          <a:r>
            <a:rPr lang="en-US" sz="1050" dirty="0" smtClean="0">
              <a:latin typeface="Arial" panose="020B0604020202020204" pitchFamily="34" charset="0"/>
              <a:cs typeface="Arial" panose="020B0604020202020204" pitchFamily="34" charset="0"/>
            </a:rPr>
            <a:t>Vocabulary &amp; Text Structures</a:t>
          </a:r>
          <a:endParaRPr lang="en-US" sz="1050" dirty="0">
            <a:latin typeface="Arial" panose="020B0604020202020204" pitchFamily="34" charset="0"/>
            <a:cs typeface="Arial" panose="020B0604020202020204" pitchFamily="34" charset="0"/>
          </a:endParaRPr>
        </a:p>
      </dgm:t>
    </dgm:pt>
    <dgm:pt modelId="{21602A3E-B480-4819-9288-94376A250AFE}" type="parTrans" cxnId="{936979F2-CE49-4D2D-AE3A-495385EBB143}">
      <dgm:prSet/>
      <dgm:spPr/>
      <dgm:t>
        <a:bodyPr/>
        <a:lstStyle/>
        <a:p>
          <a:endParaRPr lang="en-US"/>
        </a:p>
      </dgm:t>
    </dgm:pt>
    <dgm:pt modelId="{0D419339-507C-4879-982E-95B881757737}" type="sibTrans" cxnId="{936979F2-CE49-4D2D-AE3A-495385EBB143}">
      <dgm:prSet/>
      <dgm:spPr/>
      <dgm:t>
        <a:bodyPr/>
        <a:lstStyle/>
        <a:p>
          <a:endParaRPr lang="en-US"/>
        </a:p>
      </dgm:t>
    </dgm:pt>
    <dgm:pt modelId="{FD6DC661-4AC2-4A16-979C-B8C91DFE4C5A}">
      <dgm:prSet phldrT="[Text]" custT="1"/>
      <dgm:spPr/>
      <dgm:t>
        <a:bodyPr/>
        <a:lstStyle/>
        <a:p>
          <a:r>
            <a:rPr lang="en-US" sz="1050" dirty="0" smtClean="0">
              <a:latin typeface="Arial" panose="020B0604020202020204" pitchFamily="34" charset="0"/>
              <a:cs typeface="Arial" panose="020B0604020202020204" pitchFamily="34" charset="0"/>
            </a:rPr>
            <a:t>Key Details</a:t>
          </a:r>
          <a:endParaRPr lang="en-US" sz="1050" dirty="0">
            <a:latin typeface="Arial" panose="020B0604020202020204" pitchFamily="34" charset="0"/>
            <a:cs typeface="Arial" panose="020B0604020202020204" pitchFamily="34" charset="0"/>
          </a:endParaRPr>
        </a:p>
      </dgm:t>
    </dgm:pt>
    <dgm:pt modelId="{A29C9524-F2FF-4D82-A5BB-22F53527722F}" type="parTrans" cxnId="{676A3FC8-FB5D-4D6D-8198-32FACACD2DC0}">
      <dgm:prSet/>
      <dgm:spPr/>
      <dgm:t>
        <a:bodyPr/>
        <a:lstStyle/>
        <a:p>
          <a:endParaRPr lang="en-US"/>
        </a:p>
      </dgm:t>
    </dgm:pt>
    <dgm:pt modelId="{BC39F8DA-9896-4198-9640-B8023D91CD27}" type="sibTrans" cxnId="{676A3FC8-FB5D-4D6D-8198-32FACACD2DC0}">
      <dgm:prSet/>
      <dgm:spPr/>
      <dgm:t>
        <a:bodyPr/>
        <a:lstStyle/>
        <a:p>
          <a:endParaRPr lang="en-US"/>
        </a:p>
      </dgm:t>
    </dgm:pt>
    <dgm:pt modelId="{FA3BEBAE-E15B-4F1E-8F06-FBD1D4CAC4B9}">
      <dgm:prSet phldrT="[Text]" custT="1"/>
      <dgm:spPr/>
      <dgm:t>
        <a:bodyPr/>
        <a:lstStyle/>
        <a:p>
          <a:r>
            <a:rPr lang="en-US" sz="1050" dirty="0" smtClean="0">
              <a:latin typeface="Arial" panose="020B0604020202020204" pitchFamily="34" charset="0"/>
              <a:cs typeface="Arial" panose="020B0604020202020204" pitchFamily="34" charset="0"/>
            </a:rPr>
            <a:t>General Understanding</a:t>
          </a:r>
          <a:endParaRPr lang="en-US" sz="1050" dirty="0">
            <a:latin typeface="Arial" panose="020B0604020202020204" pitchFamily="34" charset="0"/>
            <a:cs typeface="Arial" panose="020B0604020202020204" pitchFamily="34" charset="0"/>
          </a:endParaRPr>
        </a:p>
      </dgm:t>
    </dgm:pt>
    <dgm:pt modelId="{863D20F7-6D01-4085-BE48-53E6B6456A2B}" type="parTrans" cxnId="{D213B98E-1C5C-4F22-BAB2-F57EFE546544}">
      <dgm:prSet/>
      <dgm:spPr/>
      <dgm:t>
        <a:bodyPr/>
        <a:lstStyle/>
        <a:p>
          <a:endParaRPr lang="en-US"/>
        </a:p>
      </dgm:t>
    </dgm:pt>
    <dgm:pt modelId="{2592DABC-182E-44C7-8852-DE2F37383B1C}" type="sibTrans" cxnId="{D213B98E-1C5C-4F22-BAB2-F57EFE546544}">
      <dgm:prSet/>
      <dgm:spPr/>
      <dgm:t>
        <a:bodyPr/>
        <a:lstStyle/>
        <a:p>
          <a:endParaRPr lang="en-US"/>
        </a:p>
      </dgm:t>
    </dgm:pt>
    <dgm:pt modelId="{A57EC212-5684-49DA-85ED-73DC985D07AA}" type="pres">
      <dgm:prSet presAssocID="{F0959446-FBDC-4A5A-9C4E-7B8B7A2B4127}" presName="compositeShape" presStyleCnt="0">
        <dgm:presLayoutVars>
          <dgm:dir/>
          <dgm:resizeHandles/>
        </dgm:presLayoutVars>
      </dgm:prSet>
      <dgm:spPr/>
    </dgm:pt>
    <dgm:pt modelId="{BA89C4F3-56A3-4FFC-B8AA-A8F49B848191}" type="pres">
      <dgm:prSet presAssocID="{F0959446-FBDC-4A5A-9C4E-7B8B7A2B4127}" presName="pyramid" presStyleLbl="node1" presStyleIdx="0" presStyleCnt="1"/>
      <dgm:spPr>
        <a:solidFill>
          <a:srgbClr val="7030A0"/>
        </a:solidFill>
      </dgm:spPr>
    </dgm:pt>
    <dgm:pt modelId="{A83AFC91-9BD8-4F54-B1C0-DF37E68D0A07}" type="pres">
      <dgm:prSet presAssocID="{F0959446-FBDC-4A5A-9C4E-7B8B7A2B4127}" presName="theList" presStyleCnt="0"/>
      <dgm:spPr/>
    </dgm:pt>
    <dgm:pt modelId="{82105985-DC3A-46DB-A6BC-A9BE1A77C040}" type="pres">
      <dgm:prSet presAssocID="{6EE2BE76-385A-4358-8BBC-83083138D817}" presName="aNode" presStyleLbl="fgAcc1" presStyleIdx="0" presStyleCnt="6">
        <dgm:presLayoutVars>
          <dgm:bulletEnabled val="1"/>
        </dgm:presLayoutVars>
      </dgm:prSet>
      <dgm:spPr/>
      <dgm:t>
        <a:bodyPr/>
        <a:lstStyle/>
        <a:p>
          <a:endParaRPr lang="en-US"/>
        </a:p>
      </dgm:t>
    </dgm:pt>
    <dgm:pt modelId="{7A161FD7-8179-4DAE-9CDD-09B2F274EB83}" type="pres">
      <dgm:prSet presAssocID="{6EE2BE76-385A-4358-8BBC-83083138D817}" presName="aSpace" presStyleCnt="0"/>
      <dgm:spPr/>
    </dgm:pt>
    <dgm:pt modelId="{364288FF-083D-4E94-A823-348C031D633F}" type="pres">
      <dgm:prSet presAssocID="{00148030-2A8E-402E-A46F-6510B41AECE4}" presName="aNode" presStyleLbl="fgAcc1" presStyleIdx="1" presStyleCnt="6">
        <dgm:presLayoutVars>
          <dgm:bulletEnabled val="1"/>
        </dgm:presLayoutVars>
      </dgm:prSet>
      <dgm:spPr/>
      <dgm:t>
        <a:bodyPr/>
        <a:lstStyle/>
        <a:p>
          <a:endParaRPr lang="en-US"/>
        </a:p>
      </dgm:t>
    </dgm:pt>
    <dgm:pt modelId="{BD0E318A-1CD1-495C-8067-CFB13A0B3EB9}" type="pres">
      <dgm:prSet presAssocID="{00148030-2A8E-402E-A46F-6510B41AECE4}" presName="aSpace" presStyleCnt="0"/>
      <dgm:spPr/>
    </dgm:pt>
    <dgm:pt modelId="{7EEF8C8F-392E-45AE-8AA0-C7E23919E8E4}" type="pres">
      <dgm:prSet presAssocID="{9C0140FC-2401-4904-83D0-69A4763360F5}" presName="aNode" presStyleLbl="fgAcc1" presStyleIdx="2" presStyleCnt="6">
        <dgm:presLayoutVars>
          <dgm:bulletEnabled val="1"/>
        </dgm:presLayoutVars>
      </dgm:prSet>
      <dgm:spPr/>
      <dgm:t>
        <a:bodyPr/>
        <a:lstStyle/>
        <a:p>
          <a:endParaRPr lang="en-US"/>
        </a:p>
      </dgm:t>
    </dgm:pt>
    <dgm:pt modelId="{FD6BA229-A215-4504-9653-59F52F286D1B}" type="pres">
      <dgm:prSet presAssocID="{9C0140FC-2401-4904-83D0-69A4763360F5}" presName="aSpace" presStyleCnt="0"/>
      <dgm:spPr/>
    </dgm:pt>
    <dgm:pt modelId="{1291E6D3-8424-4573-8870-14D19A8A784B}" type="pres">
      <dgm:prSet presAssocID="{754D7F7E-2FBD-4249-9E85-272CFEC9C33F}" presName="aNode" presStyleLbl="fgAcc1" presStyleIdx="3" presStyleCnt="6">
        <dgm:presLayoutVars>
          <dgm:bulletEnabled val="1"/>
        </dgm:presLayoutVars>
      </dgm:prSet>
      <dgm:spPr/>
      <dgm:t>
        <a:bodyPr/>
        <a:lstStyle/>
        <a:p>
          <a:endParaRPr lang="en-US"/>
        </a:p>
      </dgm:t>
    </dgm:pt>
    <dgm:pt modelId="{CF5C70AF-7F57-4A7E-8AD5-678BBAE087B7}" type="pres">
      <dgm:prSet presAssocID="{754D7F7E-2FBD-4249-9E85-272CFEC9C33F}" presName="aSpace" presStyleCnt="0"/>
      <dgm:spPr/>
    </dgm:pt>
    <dgm:pt modelId="{785843E7-20E7-49EB-959A-169CA8131C6F}" type="pres">
      <dgm:prSet presAssocID="{FD6DC661-4AC2-4A16-979C-B8C91DFE4C5A}" presName="aNode" presStyleLbl="fgAcc1" presStyleIdx="4" presStyleCnt="6">
        <dgm:presLayoutVars>
          <dgm:bulletEnabled val="1"/>
        </dgm:presLayoutVars>
      </dgm:prSet>
      <dgm:spPr/>
      <dgm:t>
        <a:bodyPr/>
        <a:lstStyle/>
        <a:p>
          <a:endParaRPr lang="en-US"/>
        </a:p>
      </dgm:t>
    </dgm:pt>
    <dgm:pt modelId="{9B5A5399-C226-4623-832F-F3D64F7176BE}" type="pres">
      <dgm:prSet presAssocID="{FD6DC661-4AC2-4A16-979C-B8C91DFE4C5A}" presName="aSpace" presStyleCnt="0"/>
      <dgm:spPr/>
    </dgm:pt>
    <dgm:pt modelId="{07432433-880C-4784-8B2C-0B124344865A}" type="pres">
      <dgm:prSet presAssocID="{FA3BEBAE-E15B-4F1E-8F06-FBD1D4CAC4B9}" presName="aNode" presStyleLbl="fgAcc1" presStyleIdx="5" presStyleCnt="6">
        <dgm:presLayoutVars>
          <dgm:bulletEnabled val="1"/>
        </dgm:presLayoutVars>
      </dgm:prSet>
      <dgm:spPr/>
      <dgm:t>
        <a:bodyPr/>
        <a:lstStyle/>
        <a:p>
          <a:endParaRPr lang="en-US"/>
        </a:p>
      </dgm:t>
    </dgm:pt>
    <dgm:pt modelId="{10938CDE-4597-4F63-9A57-AA9F389A1C6F}" type="pres">
      <dgm:prSet presAssocID="{FA3BEBAE-E15B-4F1E-8F06-FBD1D4CAC4B9}" presName="aSpace" presStyleCnt="0"/>
      <dgm:spPr/>
    </dgm:pt>
  </dgm:ptLst>
  <dgm:cxnLst>
    <dgm:cxn modelId="{DB58BAE5-C2F9-4891-98EF-0EA99D8F52F0}" type="presOf" srcId="{F0959446-FBDC-4A5A-9C4E-7B8B7A2B4127}" destId="{A57EC212-5684-49DA-85ED-73DC985D07AA}" srcOrd="0" destOrd="0" presId="urn:microsoft.com/office/officeart/2005/8/layout/pyramid2"/>
    <dgm:cxn modelId="{EA7AD99D-7855-4451-BA8F-B642A6D1C393}" type="presOf" srcId="{FD6DC661-4AC2-4A16-979C-B8C91DFE4C5A}" destId="{785843E7-20E7-49EB-959A-169CA8131C6F}" srcOrd="0" destOrd="0" presId="urn:microsoft.com/office/officeart/2005/8/layout/pyramid2"/>
    <dgm:cxn modelId="{D213B98E-1C5C-4F22-BAB2-F57EFE546544}" srcId="{F0959446-FBDC-4A5A-9C4E-7B8B7A2B4127}" destId="{FA3BEBAE-E15B-4F1E-8F06-FBD1D4CAC4B9}" srcOrd="5" destOrd="0" parTransId="{863D20F7-6D01-4085-BE48-53E6B6456A2B}" sibTransId="{2592DABC-182E-44C7-8852-DE2F37383B1C}"/>
    <dgm:cxn modelId="{99B3AC09-852B-40CA-A2FB-72AB2AEF53C6}" type="presOf" srcId="{6EE2BE76-385A-4358-8BBC-83083138D817}" destId="{82105985-DC3A-46DB-A6BC-A9BE1A77C040}" srcOrd="0" destOrd="0" presId="urn:microsoft.com/office/officeart/2005/8/layout/pyramid2"/>
    <dgm:cxn modelId="{936979F2-CE49-4D2D-AE3A-495385EBB143}" srcId="{F0959446-FBDC-4A5A-9C4E-7B8B7A2B4127}" destId="{754D7F7E-2FBD-4249-9E85-272CFEC9C33F}" srcOrd="3" destOrd="0" parTransId="{21602A3E-B480-4819-9288-94376A250AFE}" sibTransId="{0D419339-507C-4879-982E-95B881757737}"/>
    <dgm:cxn modelId="{676A3FC8-FB5D-4D6D-8198-32FACACD2DC0}" srcId="{F0959446-FBDC-4A5A-9C4E-7B8B7A2B4127}" destId="{FD6DC661-4AC2-4A16-979C-B8C91DFE4C5A}" srcOrd="4" destOrd="0" parTransId="{A29C9524-F2FF-4D82-A5BB-22F53527722F}" sibTransId="{BC39F8DA-9896-4198-9640-B8023D91CD27}"/>
    <dgm:cxn modelId="{F9EE5923-74F6-4E5B-83AA-F9987B92B96D}" type="presOf" srcId="{754D7F7E-2FBD-4249-9E85-272CFEC9C33F}" destId="{1291E6D3-8424-4573-8870-14D19A8A784B}" srcOrd="0" destOrd="0" presId="urn:microsoft.com/office/officeart/2005/8/layout/pyramid2"/>
    <dgm:cxn modelId="{F492AE13-B615-4C9C-82E3-0BA897CDF656}" type="presOf" srcId="{FA3BEBAE-E15B-4F1E-8F06-FBD1D4CAC4B9}" destId="{07432433-880C-4784-8B2C-0B124344865A}" srcOrd="0" destOrd="0" presId="urn:microsoft.com/office/officeart/2005/8/layout/pyramid2"/>
    <dgm:cxn modelId="{7682BE61-2AF2-467B-A1E9-35E303D64A8B}" srcId="{F0959446-FBDC-4A5A-9C4E-7B8B7A2B4127}" destId="{6EE2BE76-385A-4358-8BBC-83083138D817}" srcOrd="0" destOrd="0" parTransId="{7B4C5ABD-2CE7-4620-BE5E-150AD307EE35}" sibTransId="{6088CFCD-39C3-4C06-9B05-8AD1B5F1DC3E}"/>
    <dgm:cxn modelId="{3A7E7E4B-8258-446A-8B5E-C94C6B7126D8}" type="presOf" srcId="{9C0140FC-2401-4904-83D0-69A4763360F5}" destId="{7EEF8C8F-392E-45AE-8AA0-C7E23919E8E4}" srcOrd="0" destOrd="0" presId="urn:microsoft.com/office/officeart/2005/8/layout/pyramid2"/>
    <dgm:cxn modelId="{DABCA340-3D68-4F8A-BCB2-4AB2AE298049}" srcId="{F0959446-FBDC-4A5A-9C4E-7B8B7A2B4127}" destId="{9C0140FC-2401-4904-83D0-69A4763360F5}" srcOrd="2" destOrd="0" parTransId="{8C27B14B-9681-4AA6-8BB5-F1BB89E286A6}" sibTransId="{B68F6304-2CF7-470A-B8AB-84148EE58C05}"/>
    <dgm:cxn modelId="{E402848A-F775-495A-ABCE-585AFAC3A902}" srcId="{F0959446-FBDC-4A5A-9C4E-7B8B7A2B4127}" destId="{00148030-2A8E-402E-A46F-6510B41AECE4}" srcOrd="1" destOrd="0" parTransId="{5703CBE6-5685-4683-9547-A334276F5351}" sibTransId="{65F18C14-4F64-48E7-84CC-65F0F202502C}"/>
    <dgm:cxn modelId="{4887E40E-0E30-4A6C-993B-D144041EE070}" type="presOf" srcId="{00148030-2A8E-402E-A46F-6510B41AECE4}" destId="{364288FF-083D-4E94-A823-348C031D633F}" srcOrd="0" destOrd="0" presId="urn:microsoft.com/office/officeart/2005/8/layout/pyramid2"/>
    <dgm:cxn modelId="{8D0A6874-AD57-4B15-A063-6DE3D707F74F}" type="presParOf" srcId="{A57EC212-5684-49DA-85ED-73DC985D07AA}" destId="{BA89C4F3-56A3-4FFC-B8AA-A8F49B848191}" srcOrd="0" destOrd="0" presId="urn:microsoft.com/office/officeart/2005/8/layout/pyramid2"/>
    <dgm:cxn modelId="{5E2F1C03-A38F-453C-80B2-FFBBB17D2CA3}" type="presParOf" srcId="{A57EC212-5684-49DA-85ED-73DC985D07AA}" destId="{A83AFC91-9BD8-4F54-B1C0-DF37E68D0A07}" srcOrd="1" destOrd="0" presId="urn:microsoft.com/office/officeart/2005/8/layout/pyramid2"/>
    <dgm:cxn modelId="{8C69E3D8-5B25-4E79-9285-EFC792046FA4}" type="presParOf" srcId="{A83AFC91-9BD8-4F54-B1C0-DF37E68D0A07}" destId="{82105985-DC3A-46DB-A6BC-A9BE1A77C040}" srcOrd="0" destOrd="0" presId="urn:microsoft.com/office/officeart/2005/8/layout/pyramid2"/>
    <dgm:cxn modelId="{0D934248-E777-4292-B6D2-6567EF77A2E1}" type="presParOf" srcId="{A83AFC91-9BD8-4F54-B1C0-DF37E68D0A07}" destId="{7A161FD7-8179-4DAE-9CDD-09B2F274EB83}" srcOrd="1" destOrd="0" presId="urn:microsoft.com/office/officeart/2005/8/layout/pyramid2"/>
    <dgm:cxn modelId="{01BB68B1-3CE6-4C56-8F91-3BAE6926F5C3}" type="presParOf" srcId="{A83AFC91-9BD8-4F54-B1C0-DF37E68D0A07}" destId="{364288FF-083D-4E94-A823-348C031D633F}" srcOrd="2" destOrd="0" presId="urn:microsoft.com/office/officeart/2005/8/layout/pyramid2"/>
    <dgm:cxn modelId="{AE3EE0CD-640A-4099-812F-5C49149A6387}" type="presParOf" srcId="{A83AFC91-9BD8-4F54-B1C0-DF37E68D0A07}" destId="{BD0E318A-1CD1-495C-8067-CFB13A0B3EB9}" srcOrd="3" destOrd="0" presId="urn:microsoft.com/office/officeart/2005/8/layout/pyramid2"/>
    <dgm:cxn modelId="{EF83BD92-516E-4EB1-BBF2-5FC7FD435CC4}" type="presParOf" srcId="{A83AFC91-9BD8-4F54-B1C0-DF37E68D0A07}" destId="{7EEF8C8F-392E-45AE-8AA0-C7E23919E8E4}" srcOrd="4" destOrd="0" presId="urn:microsoft.com/office/officeart/2005/8/layout/pyramid2"/>
    <dgm:cxn modelId="{E35D977A-8972-47F6-BF21-846229384294}" type="presParOf" srcId="{A83AFC91-9BD8-4F54-B1C0-DF37E68D0A07}" destId="{FD6BA229-A215-4504-9653-59F52F286D1B}" srcOrd="5" destOrd="0" presId="urn:microsoft.com/office/officeart/2005/8/layout/pyramid2"/>
    <dgm:cxn modelId="{16BA3A11-4DD3-4493-98EF-877D80784EFB}" type="presParOf" srcId="{A83AFC91-9BD8-4F54-B1C0-DF37E68D0A07}" destId="{1291E6D3-8424-4573-8870-14D19A8A784B}" srcOrd="6" destOrd="0" presId="urn:microsoft.com/office/officeart/2005/8/layout/pyramid2"/>
    <dgm:cxn modelId="{37DAF61B-013B-478C-A31F-0DCA020C7968}" type="presParOf" srcId="{A83AFC91-9BD8-4F54-B1C0-DF37E68D0A07}" destId="{CF5C70AF-7F57-4A7E-8AD5-678BBAE087B7}" srcOrd="7" destOrd="0" presId="urn:microsoft.com/office/officeart/2005/8/layout/pyramid2"/>
    <dgm:cxn modelId="{D81F1502-BB30-4F23-AFF3-3C724F240604}" type="presParOf" srcId="{A83AFC91-9BD8-4F54-B1C0-DF37E68D0A07}" destId="{785843E7-20E7-49EB-959A-169CA8131C6F}" srcOrd="8" destOrd="0" presId="urn:microsoft.com/office/officeart/2005/8/layout/pyramid2"/>
    <dgm:cxn modelId="{AAF0AB96-375C-4D33-9BDE-7424754D0949}" type="presParOf" srcId="{A83AFC91-9BD8-4F54-B1C0-DF37E68D0A07}" destId="{9B5A5399-C226-4623-832F-F3D64F7176BE}" srcOrd="9" destOrd="0" presId="urn:microsoft.com/office/officeart/2005/8/layout/pyramid2"/>
    <dgm:cxn modelId="{01EF0D36-F2E3-4566-B2AA-2DC8587AD2C6}" type="presParOf" srcId="{A83AFC91-9BD8-4F54-B1C0-DF37E68D0A07}" destId="{07432433-880C-4784-8B2C-0B124344865A}" srcOrd="10" destOrd="0" presId="urn:microsoft.com/office/officeart/2005/8/layout/pyramid2"/>
    <dgm:cxn modelId="{29EC4D7B-ACDA-4DD0-8FE4-2FC079EEEAC3}" type="presParOf" srcId="{A83AFC91-9BD8-4F54-B1C0-DF37E68D0A07}" destId="{10938CDE-4597-4F63-9A57-AA9F389A1C6F}" srcOrd="11" destOrd="0" presId="urn:microsoft.com/office/officeart/2005/8/layout/pyramid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F6E3F5-7511-4E10-901D-DF5FD3CD5112}">
      <dsp:nvSpPr>
        <dsp:cNvPr id="0" name=""/>
        <dsp:cNvSpPr/>
      </dsp:nvSpPr>
      <dsp:spPr>
        <a:xfrm>
          <a:off x="0" y="0"/>
          <a:ext cx="4153376" cy="2025967"/>
        </a:xfrm>
        <a:prstGeom prst="roundRect">
          <a:avLst>
            <a:gd name="adj" fmla="val 10000"/>
          </a:avLst>
        </a:prstGeom>
        <a:solidFill>
          <a:srgbClr val="00206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tabLst/>
          </a:pPr>
          <a:endParaRPr lang="en-US" sz="1000" kern="1200" dirty="0">
            <a:latin typeface="Arial" panose="020B0604020202020204" pitchFamily="34" charset="0"/>
            <a:cs typeface="Arial" panose="020B0604020202020204" pitchFamily="34" charset="0"/>
          </a:endParaRPr>
        </a:p>
      </dsp:txBody>
      <dsp:txXfrm>
        <a:off x="59339" y="59339"/>
        <a:ext cx="1967198" cy="1907289"/>
      </dsp:txXfrm>
    </dsp:sp>
    <dsp:sp modelId="{823B1D6B-A233-4882-8B12-D866723D2581}">
      <dsp:nvSpPr>
        <dsp:cNvPr id="0" name=""/>
        <dsp:cNvSpPr/>
      </dsp:nvSpPr>
      <dsp:spPr>
        <a:xfrm>
          <a:off x="366474" y="2363628"/>
          <a:ext cx="4153376" cy="2025967"/>
        </a:xfrm>
        <a:prstGeom prst="roundRect">
          <a:avLst>
            <a:gd name="adj" fmla="val 10000"/>
          </a:avLst>
        </a:prstGeom>
        <a:solidFill>
          <a:srgbClr val="7030A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endParaRPr lang="en-US" sz="1000" kern="1200" dirty="0" smtClean="0">
            <a:latin typeface="Arial" panose="020B0604020202020204" pitchFamily="34" charset="0"/>
            <a:cs typeface="Arial" panose="020B0604020202020204" pitchFamily="34" charset="0"/>
          </a:endParaRPr>
        </a:p>
      </dsp:txBody>
      <dsp:txXfrm>
        <a:off x="425813" y="2422967"/>
        <a:ext cx="2351344" cy="1907289"/>
      </dsp:txXfrm>
    </dsp:sp>
    <dsp:sp modelId="{EC53ED42-BC05-4693-ADD9-A474DFA5E2EC}">
      <dsp:nvSpPr>
        <dsp:cNvPr id="0" name=""/>
        <dsp:cNvSpPr/>
      </dsp:nvSpPr>
      <dsp:spPr>
        <a:xfrm>
          <a:off x="732948" y="4727257"/>
          <a:ext cx="4153376" cy="2025967"/>
        </a:xfrm>
        <a:prstGeom prst="roundRect">
          <a:avLst>
            <a:gd name="adj" fmla="val 10000"/>
          </a:avLst>
        </a:prstGeom>
        <a:solidFill>
          <a:srgbClr val="0070C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endParaRPr lang="en-US" sz="1000" kern="1200" dirty="0">
            <a:latin typeface="Arial" panose="020B0604020202020204" pitchFamily="34" charset="0"/>
            <a:cs typeface="Arial" panose="020B0604020202020204" pitchFamily="34" charset="0"/>
          </a:endParaRPr>
        </a:p>
      </dsp:txBody>
      <dsp:txXfrm>
        <a:off x="792287" y="4786596"/>
        <a:ext cx="2351344" cy="1907289"/>
      </dsp:txXfrm>
    </dsp:sp>
    <dsp:sp modelId="{374C6957-131B-4BC8-A758-C1E04327B366}">
      <dsp:nvSpPr>
        <dsp:cNvPr id="0" name=""/>
        <dsp:cNvSpPr/>
      </dsp:nvSpPr>
      <dsp:spPr>
        <a:xfrm>
          <a:off x="2836497" y="1536358"/>
          <a:ext cx="1316878" cy="1316878"/>
        </a:xfrm>
        <a:prstGeom prst="downArrow">
          <a:avLst>
            <a:gd name="adj1" fmla="val 55000"/>
            <a:gd name="adj2" fmla="val 45000"/>
          </a:avLst>
        </a:prstGeom>
        <a:solidFill>
          <a:schemeClr val="accent3">
            <a:tint val="40000"/>
            <a:alpha val="90000"/>
            <a:hueOff val="0"/>
            <a:satOff val="0"/>
            <a:lumOff val="0"/>
            <a:alphaOff val="0"/>
          </a:schemeClr>
        </a:solidFill>
        <a:ln w="9525" cap="flat" cmpd="sng" algn="ctr">
          <a:solidFill>
            <a:schemeClr val="accent3">
              <a:tint val="40000"/>
              <a:alpha val="90000"/>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en-US" sz="3600" kern="1200"/>
        </a:p>
      </dsp:txBody>
      <dsp:txXfrm>
        <a:off x="3132795" y="1536358"/>
        <a:ext cx="724282" cy="990951"/>
      </dsp:txXfrm>
    </dsp:sp>
    <dsp:sp modelId="{1344035B-B7DC-4DD1-8374-C2C2D4A03C49}">
      <dsp:nvSpPr>
        <dsp:cNvPr id="0" name=""/>
        <dsp:cNvSpPr/>
      </dsp:nvSpPr>
      <dsp:spPr>
        <a:xfrm>
          <a:off x="3202971" y="3886480"/>
          <a:ext cx="1316878" cy="1316878"/>
        </a:xfrm>
        <a:prstGeom prst="downArrow">
          <a:avLst>
            <a:gd name="adj1" fmla="val 55000"/>
            <a:gd name="adj2" fmla="val 45000"/>
          </a:avLst>
        </a:prstGeom>
        <a:solidFill>
          <a:schemeClr val="accent3">
            <a:tint val="40000"/>
            <a:alpha val="90000"/>
            <a:hueOff val="10716850"/>
            <a:satOff val="-13793"/>
            <a:lumOff val="-1075"/>
            <a:alphaOff val="0"/>
          </a:schemeClr>
        </a:solidFill>
        <a:ln w="9525" cap="flat" cmpd="sng" algn="ctr">
          <a:solidFill>
            <a:schemeClr val="accent3">
              <a:tint val="40000"/>
              <a:alpha val="90000"/>
              <a:hueOff val="10716850"/>
              <a:satOff val="-13793"/>
              <a:lumOff val="-1075"/>
              <a:alphaOff val="0"/>
            </a:schemeClr>
          </a:solidFill>
          <a:prstDash val="solid"/>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en-US" sz="3600" kern="1200"/>
        </a:p>
      </dsp:txBody>
      <dsp:txXfrm>
        <a:off x="3499269" y="3886480"/>
        <a:ext cx="724282" cy="99095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89C4F3-56A3-4FFC-B8AA-A8F49B848191}">
      <dsp:nvSpPr>
        <dsp:cNvPr id="0" name=""/>
        <dsp:cNvSpPr/>
      </dsp:nvSpPr>
      <dsp:spPr>
        <a:xfrm>
          <a:off x="774885" y="0"/>
          <a:ext cx="3675076" cy="3675076"/>
        </a:xfrm>
        <a:prstGeom prst="triangle">
          <a:avLst/>
        </a:prstGeom>
        <a:solidFill>
          <a:srgbClr val="7030A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82105985-DC3A-46DB-A6BC-A9BE1A77C040}">
      <dsp:nvSpPr>
        <dsp:cNvPr id="0" name=""/>
        <dsp:cNvSpPr/>
      </dsp:nvSpPr>
      <dsp:spPr>
        <a:xfrm>
          <a:off x="2612423" y="369481"/>
          <a:ext cx="2388799" cy="434979"/>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dirty="0" smtClean="0">
              <a:latin typeface="Arial" panose="020B0604020202020204" pitchFamily="34" charset="0"/>
              <a:cs typeface="Arial" panose="020B0604020202020204" pitchFamily="34" charset="0"/>
            </a:rPr>
            <a:t>Opinions, Arguments, Inter-textual Connections</a:t>
          </a:r>
          <a:endParaRPr lang="en-US" sz="1050" kern="1200" dirty="0">
            <a:latin typeface="Arial" panose="020B0604020202020204" pitchFamily="34" charset="0"/>
            <a:cs typeface="Arial" panose="020B0604020202020204" pitchFamily="34" charset="0"/>
          </a:endParaRPr>
        </a:p>
      </dsp:txBody>
      <dsp:txXfrm>
        <a:off x="2633657" y="390715"/>
        <a:ext cx="2346331" cy="392511"/>
      </dsp:txXfrm>
    </dsp:sp>
    <dsp:sp modelId="{364288FF-083D-4E94-A823-348C031D633F}">
      <dsp:nvSpPr>
        <dsp:cNvPr id="0" name=""/>
        <dsp:cNvSpPr/>
      </dsp:nvSpPr>
      <dsp:spPr>
        <a:xfrm>
          <a:off x="2612423" y="858833"/>
          <a:ext cx="2388799" cy="434979"/>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dirty="0" smtClean="0">
              <a:latin typeface="Arial" panose="020B0604020202020204" pitchFamily="34" charset="0"/>
              <a:cs typeface="Arial" panose="020B0604020202020204" pitchFamily="34" charset="0"/>
            </a:rPr>
            <a:t>Inferences</a:t>
          </a:r>
          <a:endParaRPr lang="en-US" sz="1050" kern="1200" dirty="0">
            <a:latin typeface="Arial" panose="020B0604020202020204" pitchFamily="34" charset="0"/>
            <a:cs typeface="Arial" panose="020B0604020202020204" pitchFamily="34" charset="0"/>
          </a:endParaRPr>
        </a:p>
      </dsp:txBody>
      <dsp:txXfrm>
        <a:off x="2633657" y="880067"/>
        <a:ext cx="2346331" cy="392511"/>
      </dsp:txXfrm>
    </dsp:sp>
    <dsp:sp modelId="{7EEF8C8F-392E-45AE-8AA0-C7E23919E8E4}">
      <dsp:nvSpPr>
        <dsp:cNvPr id="0" name=""/>
        <dsp:cNvSpPr/>
      </dsp:nvSpPr>
      <dsp:spPr>
        <a:xfrm>
          <a:off x="2612423" y="1348185"/>
          <a:ext cx="2388799" cy="434979"/>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dirty="0" smtClean="0">
              <a:latin typeface="Arial" panose="020B0604020202020204" pitchFamily="34" charset="0"/>
              <a:cs typeface="Arial" panose="020B0604020202020204" pitchFamily="34" charset="0"/>
            </a:rPr>
            <a:t>Author’s Purpose</a:t>
          </a:r>
          <a:endParaRPr lang="en-US" sz="1050" kern="1200" dirty="0">
            <a:latin typeface="Arial" panose="020B0604020202020204" pitchFamily="34" charset="0"/>
            <a:cs typeface="Arial" panose="020B0604020202020204" pitchFamily="34" charset="0"/>
          </a:endParaRPr>
        </a:p>
      </dsp:txBody>
      <dsp:txXfrm>
        <a:off x="2633657" y="1369419"/>
        <a:ext cx="2346331" cy="392511"/>
      </dsp:txXfrm>
    </dsp:sp>
    <dsp:sp modelId="{1291E6D3-8424-4573-8870-14D19A8A784B}">
      <dsp:nvSpPr>
        <dsp:cNvPr id="0" name=""/>
        <dsp:cNvSpPr/>
      </dsp:nvSpPr>
      <dsp:spPr>
        <a:xfrm>
          <a:off x="2612423" y="1837538"/>
          <a:ext cx="2388799" cy="434979"/>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dirty="0" smtClean="0">
              <a:latin typeface="Arial" panose="020B0604020202020204" pitchFamily="34" charset="0"/>
              <a:cs typeface="Arial" panose="020B0604020202020204" pitchFamily="34" charset="0"/>
            </a:rPr>
            <a:t>Vocabulary &amp; Text Structures</a:t>
          </a:r>
          <a:endParaRPr lang="en-US" sz="1050" kern="1200" dirty="0">
            <a:latin typeface="Arial" panose="020B0604020202020204" pitchFamily="34" charset="0"/>
            <a:cs typeface="Arial" panose="020B0604020202020204" pitchFamily="34" charset="0"/>
          </a:endParaRPr>
        </a:p>
      </dsp:txBody>
      <dsp:txXfrm>
        <a:off x="2633657" y="1858772"/>
        <a:ext cx="2346331" cy="392511"/>
      </dsp:txXfrm>
    </dsp:sp>
    <dsp:sp modelId="{785843E7-20E7-49EB-959A-169CA8131C6F}">
      <dsp:nvSpPr>
        <dsp:cNvPr id="0" name=""/>
        <dsp:cNvSpPr/>
      </dsp:nvSpPr>
      <dsp:spPr>
        <a:xfrm>
          <a:off x="2612423" y="2326890"/>
          <a:ext cx="2388799" cy="434979"/>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dirty="0" smtClean="0">
              <a:latin typeface="Arial" panose="020B0604020202020204" pitchFamily="34" charset="0"/>
              <a:cs typeface="Arial" panose="020B0604020202020204" pitchFamily="34" charset="0"/>
            </a:rPr>
            <a:t>Key Details</a:t>
          </a:r>
          <a:endParaRPr lang="en-US" sz="1050" kern="1200" dirty="0">
            <a:latin typeface="Arial" panose="020B0604020202020204" pitchFamily="34" charset="0"/>
            <a:cs typeface="Arial" panose="020B0604020202020204" pitchFamily="34" charset="0"/>
          </a:endParaRPr>
        </a:p>
      </dsp:txBody>
      <dsp:txXfrm>
        <a:off x="2633657" y="2348124"/>
        <a:ext cx="2346331" cy="392511"/>
      </dsp:txXfrm>
    </dsp:sp>
    <dsp:sp modelId="{07432433-880C-4784-8B2C-0B124344865A}">
      <dsp:nvSpPr>
        <dsp:cNvPr id="0" name=""/>
        <dsp:cNvSpPr/>
      </dsp:nvSpPr>
      <dsp:spPr>
        <a:xfrm>
          <a:off x="2612423" y="2816242"/>
          <a:ext cx="2388799" cy="434979"/>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dirty="0" smtClean="0">
              <a:latin typeface="Arial" panose="020B0604020202020204" pitchFamily="34" charset="0"/>
              <a:cs typeface="Arial" panose="020B0604020202020204" pitchFamily="34" charset="0"/>
            </a:rPr>
            <a:t>General Understanding</a:t>
          </a:r>
          <a:endParaRPr lang="en-US" sz="1050" kern="1200" dirty="0">
            <a:latin typeface="Arial" panose="020B0604020202020204" pitchFamily="34" charset="0"/>
            <a:cs typeface="Arial" panose="020B0604020202020204" pitchFamily="34" charset="0"/>
          </a:endParaRPr>
        </a:p>
      </dsp:txBody>
      <dsp:txXfrm>
        <a:off x="2633657" y="2837476"/>
        <a:ext cx="2346331" cy="392511"/>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BB687-5032-4FA1-9F15-E19D105AB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IPDAE_Handbook_Tmp1</Template>
  <TotalTime>810</TotalTime>
  <Pages>1</Pages>
  <Words>5390</Words>
  <Characters>30723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36041</CharactersWithSpaces>
  <SharedDoc>false</SharedDoc>
  <HLinks>
    <vt:vector size="66" baseType="variant">
      <vt:variant>
        <vt:i4>1441848</vt:i4>
      </vt:variant>
      <vt:variant>
        <vt:i4>59</vt:i4>
      </vt:variant>
      <vt:variant>
        <vt:i4>0</vt:i4>
      </vt:variant>
      <vt:variant>
        <vt:i4>5</vt:i4>
      </vt:variant>
      <vt:variant>
        <vt:lpwstr/>
      </vt:variant>
      <vt:variant>
        <vt:lpwstr>_Toc396657899</vt:lpwstr>
      </vt:variant>
      <vt:variant>
        <vt:i4>1441848</vt:i4>
      </vt:variant>
      <vt:variant>
        <vt:i4>53</vt:i4>
      </vt:variant>
      <vt:variant>
        <vt:i4>0</vt:i4>
      </vt:variant>
      <vt:variant>
        <vt:i4>5</vt:i4>
      </vt:variant>
      <vt:variant>
        <vt:lpwstr/>
      </vt:variant>
      <vt:variant>
        <vt:lpwstr>_Toc396657898</vt:lpwstr>
      </vt:variant>
      <vt:variant>
        <vt:i4>1441848</vt:i4>
      </vt:variant>
      <vt:variant>
        <vt:i4>47</vt:i4>
      </vt:variant>
      <vt:variant>
        <vt:i4>0</vt:i4>
      </vt:variant>
      <vt:variant>
        <vt:i4>5</vt:i4>
      </vt:variant>
      <vt:variant>
        <vt:lpwstr/>
      </vt:variant>
      <vt:variant>
        <vt:lpwstr>_Toc396657897</vt:lpwstr>
      </vt:variant>
      <vt:variant>
        <vt:i4>1441848</vt:i4>
      </vt:variant>
      <vt:variant>
        <vt:i4>41</vt:i4>
      </vt:variant>
      <vt:variant>
        <vt:i4>0</vt:i4>
      </vt:variant>
      <vt:variant>
        <vt:i4>5</vt:i4>
      </vt:variant>
      <vt:variant>
        <vt:lpwstr/>
      </vt:variant>
      <vt:variant>
        <vt:lpwstr>_Toc396657896</vt:lpwstr>
      </vt:variant>
      <vt:variant>
        <vt:i4>1441848</vt:i4>
      </vt:variant>
      <vt:variant>
        <vt:i4>35</vt:i4>
      </vt:variant>
      <vt:variant>
        <vt:i4>0</vt:i4>
      </vt:variant>
      <vt:variant>
        <vt:i4>5</vt:i4>
      </vt:variant>
      <vt:variant>
        <vt:lpwstr/>
      </vt:variant>
      <vt:variant>
        <vt:lpwstr>_Toc396657895</vt:lpwstr>
      </vt:variant>
      <vt:variant>
        <vt:i4>1441848</vt:i4>
      </vt:variant>
      <vt:variant>
        <vt:i4>29</vt:i4>
      </vt:variant>
      <vt:variant>
        <vt:i4>0</vt:i4>
      </vt:variant>
      <vt:variant>
        <vt:i4>5</vt:i4>
      </vt:variant>
      <vt:variant>
        <vt:lpwstr/>
      </vt:variant>
      <vt:variant>
        <vt:lpwstr>_Toc396657894</vt:lpwstr>
      </vt:variant>
      <vt:variant>
        <vt:i4>1441848</vt:i4>
      </vt:variant>
      <vt:variant>
        <vt:i4>23</vt:i4>
      </vt:variant>
      <vt:variant>
        <vt:i4>0</vt:i4>
      </vt:variant>
      <vt:variant>
        <vt:i4>5</vt:i4>
      </vt:variant>
      <vt:variant>
        <vt:lpwstr/>
      </vt:variant>
      <vt:variant>
        <vt:lpwstr>_Toc396657893</vt:lpwstr>
      </vt:variant>
      <vt:variant>
        <vt:i4>1441848</vt:i4>
      </vt:variant>
      <vt:variant>
        <vt:i4>17</vt:i4>
      </vt:variant>
      <vt:variant>
        <vt:i4>0</vt:i4>
      </vt:variant>
      <vt:variant>
        <vt:i4>5</vt:i4>
      </vt:variant>
      <vt:variant>
        <vt:lpwstr/>
      </vt:variant>
      <vt:variant>
        <vt:lpwstr>_Toc396657892</vt:lpwstr>
      </vt:variant>
      <vt:variant>
        <vt:i4>1441848</vt:i4>
      </vt:variant>
      <vt:variant>
        <vt:i4>11</vt:i4>
      </vt:variant>
      <vt:variant>
        <vt:i4>0</vt:i4>
      </vt:variant>
      <vt:variant>
        <vt:i4>5</vt:i4>
      </vt:variant>
      <vt:variant>
        <vt:lpwstr/>
      </vt:variant>
      <vt:variant>
        <vt:lpwstr>_Toc396657891</vt:lpwstr>
      </vt:variant>
      <vt:variant>
        <vt:i4>1441848</vt:i4>
      </vt:variant>
      <vt:variant>
        <vt:i4>5</vt:i4>
      </vt:variant>
      <vt:variant>
        <vt:i4>0</vt:i4>
      </vt:variant>
      <vt:variant>
        <vt:i4>5</vt:i4>
      </vt:variant>
      <vt:variant>
        <vt:lpwstr/>
      </vt:variant>
      <vt:variant>
        <vt:lpwstr>_Toc396657890</vt:lpwstr>
      </vt:variant>
      <vt:variant>
        <vt:i4>3604487</vt:i4>
      </vt:variant>
      <vt:variant>
        <vt:i4>0</vt:i4>
      </vt:variant>
      <vt:variant>
        <vt:i4>0</vt:i4>
      </vt:variant>
      <vt:variant>
        <vt:i4>5</vt:i4>
      </vt:variant>
      <vt:variant>
        <vt:lpwstr>mailto:info@floridaipdae.org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29</cp:revision>
  <cp:lastPrinted>2014-09-09T22:16:00Z</cp:lastPrinted>
  <dcterms:created xsi:type="dcterms:W3CDTF">2014-08-25T12:42:00Z</dcterms:created>
  <dcterms:modified xsi:type="dcterms:W3CDTF">2014-09-29T12:26:00Z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TC062071261033</vt:lpwstr>
  </property>
</Properties>
</file>